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4E0" w:rsidRPr="00775BC1" w:rsidRDefault="00490A33" w:rsidP="00775BC1">
      <w:pPr>
        <w:jc w:val="right"/>
        <w:rPr>
          <w:i/>
        </w:rPr>
      </w:pPr>
      <w:r w:rsidRPr="00775BC1">
        <w:rPr>
          <w:i/>
        </w:rPr>
        <w:t xml:space="preserve">Владимиру Евгеньевичу </w:t>
      </w:r>
      <w:proofErr w:type="spellStart"/>
      <w:r w:rsidRPr="00775BC1">
        <w:rPr>
          <w:i/>
        </w:rPr>
        <w:t>Чурову</w:t>
      </w:r>
      <w:proofErr w:type="spellEnd"/>
      <w:r w:rsidRPr="00775BC1">
        <w:rPr>
          <w:i/>
        </w:rPr>
        <w:t xml:space="preserve"> посвящается…</w:t>
      </w:r>
    </w:p>
    <w:p w:rsidR="00763427" w:rsidRDefault="00763427" w:rsidP="009E04E0">
      <w:pPr>
        <w:pStyle w:val="a3"/>
      </w:pPr>
      <w:r>
        <w:t>Н</w:t>
      </w:r>
      <w:r w:rsidR="00775BC1">
        <w:t>еофициальны</w:t>
      </w:r>
      <w:r>
        <w:t>е</w:t>
      </w:r>
      <w:r w:rsidR="00775BC1">
        <w:t xml:space="preserve"> </w:t>
      </w:r>
      <w:r>
        <w:t>рекомендации</w:t>
      </w:r>
    </w:p>
    <w:p w:rsidR="00775BC1" w:rsidRDefault="00763427" w:rsidP="009E04E0">
      <w:pPr>
        <w:pStyle w:val="a3"/>
      </w:pPr>
      <w:r>
        <w:t>для</w:t>
      </w:r>
      <w:r w:rsidR="009E04E0">
        <w:t xml:space="preserve"> </w:t>
      </w:r>
      <w:r w:rsidR="00987B5C">
        <w:t xml:space="preserve">честного </w:t>
      </w:r>
      <w:r w:rsidR="009E04E0">
        <w:t xml:space="preserve">члена </w:t>
      </w:r>
      <w:r w:rsidR="004F7DEA">
        <w:t xml:space="preserve">УИК </w:t>
      </w:r>
    </w:p>
    <w:p w:rsidR="009E04E0" w:rsidRDefault="004F7DEA" w:rsidP="009E04E0">
      <w:pPr>
        <w:pStyle w:val="a3"/>
      </w:pPr>
      <w:r>
        <w:t xml:space="preserve">с </w:t>
      </w:r>
      <w:r w:rsidR="00525956">
        <w:t>правом решающего голоса</w:t>
      </w:r>
    </w:p>
    <w:p w:rsidR="003B5260" w:rsidRPr="00F23BCA" w:rsidRDefault="003B5260" w:rsidP="003B5260">
      <w:pPr>
        <w:rPr>
          <w:rFonts w:cs="Times New Roman"/>
          <w:b/>
          <w:i/>
        </w:rPr>
      </w:pPr>
      <w:r w:rsidRPr="003B5260">
        <w:rPr>
          <w:b/>
          <w:i/>
        </w:rPr>
        <w:t xml:space="preserve">Андрей Бузин, </w:t>
      </w:r>
      <w:r w:rsidR="00490EAA">
        <w:rPr>
          <w:b/>
          <w:i/>
        </w:rPr>
        <w:t>иностранный агент</w:t>
      </w:r>
      <w:r>
        <w:rPr>
          <w:rFonts w:cs="Times New Roman"/>
          <w:b/>
          <w:i/>
        </w:rPr>
        <w:t>©</w:t>
      </w:r>
    </w:p>
    <w:p w:rsidR="00F23BCA" w:rsidRDefault="00F23BCA" w:rsidP="003B5260">
      <w:pPr>
        <w:rPr>
          <w:lang w:val="en-US"/>
        </w:rPr>
      </w:pPr>
    </w:p>
    <w:sdt>
      <w:sdtPr>
        <w:id w:val="-477221140"/>
        <w:docPartObj>
          <w:docPartGallery w:val="Table of Contents"/>
          <w:docPartUnique/>
        </w:docPartObj>
      </w:sdtPr>
      <w:sdtEndPr>
        <w:rPr>
          <w:rFonts w:ascii="Times New Roman" w:eastAsiaTheme="minorHAnsi" w:hAnsi="Times New Roman" w:cstheme="minorBidi"/>
          <w:color w:val="auto"/>
          <w:szCs w:val="22"/>
          <w:lang w:eastAsia="en-US"/>
        </w:rPr>
      </w:sdtEndPr>
      <w:sdtContent>
        <w:p w:rsidR="00F23BCA" w:rsidRDefault="00F23BCA">
          <w:pPr>
            <w:pStyle w:val="a8"/>
          </w:pPr>
          <w:r>
            <w:t>Оглавление</w:t>
          </w:r>
        </w:p>
        <w:p w:rsidR="00F23BCA" w:rsidRDefault="00F23BCA">
          <w:pPr>
            <w:pStyle w:val="11"/>
            <w:tabs>
              <w:tab w:val="right" w:leader="dot" w:pos="10456"/>
            </w:tabs>
            <w:rPr>
              <w:rFonts w:asciiTheme="minorHAnsi" w:eastAsiaTheme="minorEastAsia" w:hAnsiTheme="minorHAnsi"/>
              <w:noProof/>
              <w:sz w:val="22"/>
              <w:lang w:eastAsia="ru-RU"/>
            </w:rPr>
          </w:pPr>
          <w:r>
            <w:fldChar w:fldCharType="begin"/>
          </w:r>
          <w:r>
            <w:instrText xml:space="preserve"> TOC \o "1-3" \h \z \u </w:instrText>
          </w:r>
          <w:r>
            <w:fldChar w:fldCharType="separate"/>
          </w:r>
          <w:hyperlink w:anchor="_Toc330334599" w:history="1">
            <w:r w:rsidRPr="00C26346">
              <w:rPr>
                <w:rStyle w:val="a9"/>
                <w:noProof/>
              </w:rPr>
              <w:t>Введение</w:t>
            </w:r>
            <w:r>
              <w:rPr>
                <w:noProof/>
                <w:webHidden/>
              </w:rPr>
              <w:tab/>
            </w:r>
            <w:r>
              <w:rPr>
                <w:noProof/>
                <w:webHidden/>
              </w:rPr>
              <w:fldChar w:fldCharType="begin"/>
            </w:r>
            <w:r>
              <w:rPr>
                <w:noProof/>
                <w:webHidden/>
              </w:rPr>
              <w:instrText xml:space="preserve"> PAGEREF _Toc330334599 \h </w:instrText>
            </w:r>
            <w:r>
              <w:rPr>
                <w:noProof/>
                <w:webHidden/>
              </w:rPr>
            </w:r>
            <w:r>
              <w:rPr>
                <w:noProof/>
                <w:webHidden/>
              </w:rPr>
              <w:fldChar w:fldCharType="separate"/>
            </w:r>
            <w:r>
              <w:rPr>
                <w:noProof/>
                <w:webHidden/>
              </w:rPr>
              <w:t>1</w:t>
            </w:r>
            <w:r>
              <w:rPr>
                <w:noProof/>
                <w:webHidden/>
              </w:rPr>
              <w:fldChar w:fldCharType="end"/>
            </w:r>
          </w:hyperlink>
        </w:p>
        <w:p w:rsidR="00F23BCA" w:rsidRDefault="00F23BCA">
          <w:pPr>
            <w:pStyle w:val="11"/>
            <w:tabs>
              <w:tab w:val="right" w:leader="dot" w:pos="10456"/>
            </w:tabs>
            <w:rPr>
              <w:rFonts w:asciiTheme="minorHAnsi" w:eastAsiaTheme="minorEastAsia" w:hAnsiTheme="minorHAnsi"/>
              <w:noProof/>
              <w:sz w:val="22"/>
              <w:lang w:eastAsia="ru-RU"/>
            </w:rPr>
          </w:pPr>
          <w:hyperlink w:anchor="_Toc330334600" w:history="1">
            <w:r w:rsidRPr="00C26346">
              <w:rPr>
                <w:rStyle w:val="a9"/>
                <w:noProof/>
              </w:rPr>
              <w:t>Предварительная подготовка</w:t>
            </w:r>
            <w:r>
              <w:rPr>
                <w:noProof/>
                <w:webHidden/>
              </w:rPr>
              <w:tab/>
            </w:r>
            <w:r>
              <w:rPr>
                <w:noProof/>
                <w:webHidden/>
              </w:rPr>
              <w:fldChar w:fldCharType="begin"/>
            </w:r>
            <w:r>
              <w:rPr>
                <w:noProof/>
                <w:webHidden/>
              </w:rPr>
              <w:instrText xml:space="preserve"> PAGEREF _Toc330334600 \h </w:instrText>
            </w:r>
            <w:r>
              <w:rPr>
                <w:noProof/>
                <w:webHidden/>
              </w:rPr>
            </w:r>
            <w:r>
              <w:rPr>
                <w:noProof/>
                <w:webHidden/>
              </w:rPr>
              <w:fldChar w:fldCharType="separate"/>
            </w:r>
            <w:r>
              <w:rPr>
                <w:noProof/>
                <w:webHidden/>
              </w:rPr>
              <w:t>2</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01" w:history="1">
            <w:r w:rsidRPr="00C26346">
              <w:rPr>
                <w:rStyle w:val="a9"/>
                <w:noProof/>
              </w:rPr>
              <w:t>Подготовьтесь психологически</w:t>
            </w:r>
            <w:r>
              <w:rPr>
                <w:noProof/>
                <w:webHidden/>
              </w:rPr>
              <w:tab/>
            </w:r>
            <w:r>
              <w:rPr>
                <w:noProof/>
                <w:webHidden/>
              </w:rPr>
              <w:fldChar w:fldCharType="begin"/>
            </w:r>
            <w:r>
              <w:rPr>
                <w:noProof/>
                <w:webHidden/>
              </w:rPr>
              <w:instrText xml:space="preserve"> PAGEREF _Toc330334601 \h </w:instrText>
            </w:r>
            <w:r>
              <w:rPr>
                <w:noProof/>
                <w:webHidden/>
              </w:rPr>
            </w:r>
            <w:r>
              <w:rPr>
                <w:noProof/>
                <w:webHidden/>
              </w:rPr>
              <w:fldChar w:fldCharType="separate"/>
            </w:r>
            <w:r>
              <w:rPr>
                <w:noProof/>
                <w:webHidden/>
              </w:rPr>
              <w:t>2</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02" w:history="1">
            <w:r w:rsidRPr="00C26346">
              <w:rPr>
                <w:rStyle w:val="a9"/>
                <w:noProof/>
              </w:rPr>
              <w:t>Подготовьтесь теоретически</w:t>
            </w:r>
            <w:r>
              <w:rPr>
                <w:noProof/>
                <w:webHidden/>
              </w:rPr>
              <w:tab/>
            </w:r>
            <w:r>
              <w:rPr>
                <w:noProof/>
                <w:webHidden/>
              </w:rPr>
              <w:fldChar w:fldCharType="begin"/>
            </w:r>
            <w:r>
              <w:rPr>
                <w:noProof/>
                <w:webHidden/>
              </w:rPr>
              <w:instrText xml:space="preserve"> PAGEREF _Toc330334602 \h </w:instrText>
            </w:r>
            <w:r>
              <w:rPr>
                <w:noProof/>
                <w:webHidden/>
              </w:rPr>
            </w:r>
            <w:r>
              <w:rPr>
                <w:noProof/>
                <w:webHidden/>
              </w:rPr>
              <w:fldChar w:fldCharType="separate"/>
            </w:r>
            <w:r>
              <w:rPr>
                <w:noProof/>
                <w:webHidden/>
              </w:rPr>
              <w:t>3</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03" w:history="1">
            <w:r w:rsidRPr="00C26346">
              <w:rPr>
                <w:rStyle w:val="a9"/>
                <w:noProof/>
              </w:rPr>
              <w:t>Что взять с собой</w:t>
            </w:r>
            <w:r>
              <w:rPr>
                <w:noProof/>
                <w:webHidden/>
              </w:rPr>
              <w:tab/>
            </w:r>
            <w:r>
              <w:rPr>
                <w:noProof/>
                <w:webHidden/>
              </w:rPr>
              <w:fldChar w:fldCharType="begin"/>
            </w:r>
            <w:r>
              <w:rPr>
                <w:noProof/>
                <w:webHidden/>
              </w:rPr>
              <w:instrText xml:space="preserve"> PAGEREF _Toc330334603 \h </w:instrText>
            </w:r>
            <w:r>
              <w:rPr>
                <w:noProof/>
                <w:webHidden/>
              </w:rPr>
            </w:r>
            <w:r>
              <w:rPr>
                <w:noProof/>
                <w:webHidden/>
              </w:rPr>
              <w:fldChar w:fldCharType="separate"/>
            </w:r>
            <w:r>
              <w:rPr>
                <w:noProof/>
                <w:webHidden/>
              </w:rPr>
              <w:t>4</w:t>
            </w:r>
            <w:r>
              <w:rPr>
                <w:noProof/>
                <w:webHidden/>
              </w:rPr>
              <w:fldChar w:fldCharType="end"/>
            </w:r>
          </w:hyperlink>
        </w:p>
        <w:p w:rsidR="00F23BCA" w:rsidRDefault="00F23BCA">
          <w:pPr>
            <w:pStyle w:val="11"/>
            <w:tabs>
              <w:tab w:val="right" w:leader="dot" w:pos="10456"/>
            </w:tabs>
            <w:rPr>
              <w:rFonts w:asciiTheme="minorHAnsi" w:eastAsiaTheme="minorEastAsia" w:hAnsiTheme="minorHAnsi"/>
              <w:noProof/>
              <w:sz w:val="22"/>
              <w:lang w:eastAsia="ru-RU"/>
            </w:rPr>
          </w:pPr>
          <w:hyperlink w:anchor="_Toc330334604" w:history="1">
            <w:r w:rsidRPr="00C26346">
              <w:rPr>
                <w:rStyle w:val="a9"/>
                <w:noProof/>
              </w:rPr>
              <w:t>Ваши обязанности</w:t>
            </w:r>
            <w:r>
              <w:rPr>
                <w:noProof/>
                <w:webHidden/>
              </w:rPr>
              <w:tab/>
            </w:r>
            <w:r>
              <w:rPr>
                <w:noProof/>
                <w:webHidden/>
              </w:rPr>
              <w:fldChar w:fldCharType="begin"/>
            </w:r>
            <w:r>
              <w:rPr>
                <w:noProof/>
                <w:webHidden/>
              </w:rPr>
              <w:instrText xml:space="preserve"> PAGEREF _Toc330334604 \h </w:instrText>
            </w:r>
            <w:r>
              <w:rPr>
                <w:noProof/>
                <w:webHidden/>
              </w:rPr>
            </w:r>
            <w:r>
              <w:rPr>
                <w:noProof/>
                <w:webHidden/>
              </w:rPr>
              <w:fldChar w:fldCharType="separate"/>
            </w:r>
            <w:r>
              <w:rPr>
                <w:noProof/>
                <w:webHidden/>
              </w:rPr>
              <w:t>4</w:t>
            </w:r>
            <w:r>
              <w:rPr>
                <w:noProof/>
                <w:webHidden/>
              </w:rPr>
              <w:fldChar w:fldCharType="end"/>
            </w:r>
          </w:hyperlink>
        </w:p>
        <w:p w:rsidR="00F23BCA" w:rsidRDefault="00F23BCA">
          <w:pPr>
            <w:pStyle w:val="11"/>
            <w:tabs>
              <w:tab w:val="right" w:leader="dot" w:pos="10456"/>
            </w:tabs>
            <w:rPr>
              <w:rFonts w:asciiTheme="minorHAnsi" w:eastAsiaTheme="minorEastAsia" w:hAnsiTheme="minorHAnsi"/>
              <w:noProof/>
              <w:sz w:val="22"/>
              <w:lang w:eastAsia="ru-RU"/>
            </w:rPr>
          </w:pPr>
          <w:hyperlink w:anchor="_Toc330334605" w:history="1">
            <w:r w:rsidRPr="00C26346">
              <w:rPr>
                <w:rStyle w:val="a9"/>
                <w:noProof/>
              </w:rPr>
              <w:t>Ваши права</w:t>
            </w:r>
            <w:r>
              <w:rPr>
                <w:noProof/>
                <w:webHidden/>
              </w:rPr>
              <w:tab/>
            </w:r>
            <w:r>
              <w:rPr>
                <w:noProof/>
                <w:webHidden/>
              </w:rPr>
              <w:fldChar w:fldCharType="begin"/>
            </w:r>
            <w:r>
              <w:rPr>
                <w:noProof/>
                <w:webHidden/>
              </w:rPr>
              <w:instrText xml:space="preserve"> PAGEREF _Toc330334605 \h </w:instrText>
            </w:r>
            <w:r>
              <w:rPr>
                <w:noProof/>
                <w:webHidden/>
              </w:rPr>
            </w:r>
            <w:r>
              <w:rPr>
                <w:noProof/>
                <w:webHidden/>
              </w:rPr>
              <w:fldChar w:fldCharType="separate"/>
            </w:r>
            <w:r>
              <w:rPr>
                <w:noProof/>
                <w:webHidden/>
              </w:rPr>
              <w:t>5</w:t>
            </w:r>
            <w:r>
              <w:rPr>
                <w:noProof/>
                <w:webHidden/>
              </w:rPr>
              <w:fldChar w:fldCharType="end"/>
            </w:r>
          </w:hyperlink>
        </w:p>
        <w:p w:rsidR="00F23BCA" w:rsidRDefault="00F23BCA">
          <w:pPr>
            <w:pStyle w:val="11"/>
            <w:tabs>
              <w:tab w:val="right" w:leader="dot" w:pos="10456"/>
            </w:tabs>
            <w:rPr>
              <w:rFonts w:asciiTheme="minorHAnsi" w:eastAsiaTheme="minorEastAsia" w:hAnsiTheme="minorHAnsi"/>
              <w:noProof/>
              <w:sz w:val="22"/>
              <w:lang w:eastAsia="ru-RU"/>
            </w:rPr>
          </w:pPr>
          <w:hyperlink w:anchor="_Toc330334606" w:history="1">
            <w:r w:rsidRPr="00C26346">
              <w:rPr>
                <w:rStyle w:val="a9"/>
                <w:noProof/>
              </w:rPr>
              <w:t>Подготовка к голосованию</w:t>
            </w:r>
            <w:r>
              <w:rPr>
                <w:noProof/>
                <w:webHidden/>
              </w:rPr>
              <w:tab/>
            </w:r>
            <w:r>
              <w:rPr>
                <w:noProof/>
                <w:webHidden/>
              </w:rPr>
              <w:fldChar w:fldCharType="begin"/>
            </w:r>
            <w:r>
              <w:rPr>
                <w:noProof/>
                <w:webHidden/>
              </w:rPr>
              <w:instrText xml:space="preserve"> PAGEREF _Toc330334606 \h </w:instrText>
            </w:r>
            <w:r>
              <w:rPr>
                <w:noProof/>
                <w:webHidden/>
              </w:rPr>
            </w:r>
            <w:r>
              <w:rPr>
                <w:noProof/>
                <w:webHidden/>
              </w:rPr>
              <w:fldChar w:fldCharType="separate"/>
            </w:r>
            <w:r>
              <w:rPr>
                <w:noProof/>
                <w:webHidden/>
              </w:rPr>
              <w:t>6</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07" w:history="1">
            <w:r w:rsidRPr="00C26346">
              <w:rPr>
                <w:rStyle w:val="a9"/>
                <w:noProof/>
              </w:rPr>
              <w:t>В субботу</w:t>
            </w:r>
            <w:r>
              <w:rPr>
                <w:noProof/>
                <w:webHidden/>
              </w:rPr>
              <w:tab/>
            </w:r>
            <w:r>
              <w:rPr>
                <w:noProof/>
                <w:webHidden/>
              </w:rPr>
              <w:fldChar w:fldCharType="begin"/>
            </w:r>
            <w:r>
              <w:rPr>
                <w:noProof/>
                <w:webHidden/>
              </w:rPr>
              <w:instrText xml:space="preserve"> PAGEREF _Toc330334607 \h </w:instrText>
            </w:r>
            <w:r>
              <w:rPr>
                <w:noProof/>
                <w:webHidden/>
              </w:rPr>
            </w:r>
            <w:r>
              <w:rPr>
                <w:noProof/>
                <w:webHidden/>
              </w:rPr>
              <w:fldChar w:fldCharType="separate"/>
            </w:r>
            <w:r>
              <w:rPr>
                <w:noProof/>
                <w:webHidden/>
              </w:rPr>
              <w:t>6</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08" w:history="1">
            <w:r w:rsidRPr="00C26346">
              <w:rPr>
                <w:rStyle w:val="a9"/>
                <w:noProof/>
              </w:rPr>
              <w:t>Перед началом голосования</w:t>
            </w:r>
            <w:r>
              <w:rPr>
                <w:noProof/>
                <w:webHidden/>
              </w:rPr>
              <w:tab/>
            </w:r>
            <w:r>
              <w:rPr>
                <w:noProof/>
                <w:webHidden/>
              </w:rPr>
              <w:fldChar w:fldCharType="begin"/>
            </w:r>
            <w:r>
              <w:rPr>
                <w:noProof/>
                <w:webHidden/>
              </w:rPr>
              <w:instrText xml:space="preserve"> PAGEREF _Toc330334608 \h </w:instrText>
            </w:r>
            <w:r>
              <w:rPr>
                <w:noProof/>
                <w:webHidden/>
              </w:rPr>
            </w:r>
            <w:r>
              <w:rPr>
                <w:noProof/>
                <w:webHidden/>
              </w:rPr>
              <w:fldChar w:fldCharType="separate"/>
            </w:r>
            <w:r>
              <w:rPr>
                <w:noProof/>
                <w:webHidden/>
              </w:rPr>
              <w:t>6</w:t>
            </w:r>
            <w:r>
              <w:rPr>
                <w:noProof/>
                <w:webHidden/>
              </w:rPr>
              <w:fldChar w:fldCharType="end"/>
            </w:r>
          </w:hyperlink>
        </w:p>
        <w:p w:rsidR="00F23BCA" w:rsidRDefault="00F23BCA">
          <w:pPr>
            <w:pStyle w:val="11"/>
            <w:tabs>
              <w:tab w:val="right" w:leader="dot" w:pos="10456"/>
            </w:tabs>
            <w:rPr>
              <w:rFonts w:asciiTheme="minorHAnsi" w:eastAsiaTheme="minorEastAsia" w:hAnsiTheme="minorHAnsi"/>
              <w:noProof/>
              <w:sz w:val="22"/>
              <w:lang w:eastAsia="ru-RU"/>
            </w:rPr>
          </w:pPr>
          <w:hyperlink w:anchor="_Toc330334609" w:history="1">
            <w:r w:rsidRPr="00C26346">
              <w:rPr>
                <w:rStyle w:val="a9"/>
                <w:noProof/>
              </w:rPr>
              <w:t>Голосование</w:t>
            </w:r>
            <w:r>
              <w:rPr>
                <w:noProof/>
                <w:webHidden/>
              </w:rPr>
              <w:tab/>
            </w:r>
            <w:r>
              <w:rPr>
                <w:noProof/>
                <w:webHidden/>
              </w:rPr>
              <w:fldChar w:fldCharType="begin"/>
            </w:r>
            <w:r>
              <w:rPr>
                <w:noProof/>
                <w:webHidden/>
              </w:rPr>
              <w:instrText xml:space="preserve"> PAGEREF _Toc330334609 \h </w:instrText>
            </w:r>
            <w:r>
              <w:rPr>
                <w:noProof/>
                <w:webHidden/>
              </w:rPr>
            </w:r>
            <w:r>
              <w:rPr>
                <w:noProof/>
                <w:webHidden/>
              </w:rPr>
              <w:fldChar w:fldCharType="separate"/>
            </w:r>
            <w:r>
              <w:rPr>
                <w:noProof/>
                <w:webHidden/>
              </w:rPr>
              <w:t>7</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10" w:history="1">
            <w:r w:rsidRPr="00C26346">
              <w:rPr>
                <w:rStyle w:val="a9"/>
                <w:noProof/>
              </w:rPr>
              <w:t>Что происходит во время голосования?</w:t>
            </w:r>
            <w:r>
              <w:rPr>
                <w:noProof/>
                <w:webHidden/>
              </w:rPr>
              <w:tab/>
            </w:r>
            <w:r>
              <w:rPr>
                <w:noProof/>
                <w:webHidden/>
              </w:rPr>
              <w:fldChar w:fldCharType="begin"/>
            </w:r>
            <w:r>
              <w:rPr>
                <w:noProof/>
                <w:webHidden/>
              </w:rPr>
              <w:instrText xml:space="preserve"> PAGEREF _Toc330334610 \h </w:instrText>
            </w:r>
            <w:r>
              <w:rPr>
                <w:noProof/>
                <w:webHidden/>
              </w:rPr>
            </w:r>
            <w:r>
              <w:rPr>
                <w:noProof/>
                <w:webHidden/>
              </w:rPr>
              <w:fldChar w:fldCharType="separate"/>
            </w:r>
            <w:r>
              <w:rPr>
                <w:noProof/>
                <w:webHidden/>
              </w:rPr>
              <w:t>7</w:t>
            </w:r>
            <w:r>
              <w:rPr>
                <w:noProof/>
                <w:webHidden/>
              </w:rPr>
              <w:fldChar w:fldCharType="end"/>
            </w:r>
          </w:hyperlink>
        </w:p>
        <w:p w:rsidR="00F23BCA" w:rsidRDefault="00F23BCA">
          <w:pPr>
            <w:pStyle w:val="31"/>
            <w:tabs>
              <w:tab w:val="right" w:leader="dot" w:pos="10456"/>
            </w:tabs>
            <w:rPr>
              <w:noProof/>
            </w:rPr>
          </w:pPr>
          <w:hyperlink w:anchor="_Toc330334611" w:history="1">
            <w:r w:rsidRPr="00C26346">
              <w:rPr>
                <w:rStyle w:val="a9"/>
                <w:noProof/>
              </w:rPr>
              <w:t>«Дополнительный список»</w:t>
            </w:r>
            <w:r>
              <w:rPr>
                <w:noProof/>
                <w:webHidden/>
              </w:rPr>
              <w:tab/>
            </w:r>
            <w:r>
              <w:rPr>
                <w:noProof/>
                <w:webHidden/>
              </w:rPr>
              <w:fldChar w:fldCharType="begin"/>
            </w:r>
            <w:r>
              <w:rPr>
                <w:noProof/>
                <w:webHidden/>
              </w:rPr>
              <w:instrText xml:space="preserve"> PAGEREF _Toc330334611 \h </w:instrText>
            </w:r>
            <w:r>
              <w:rPr>
                <w:noProof/>
                <w:webHidden/>
              </w:rPr>
            </w:r>
            <w:r>
              <w:rPr>
                <w:noProof/>
                <w:webHidden/>
              </w:rPr>
              <w:fldChar w:fldCharType="separate"/>
            </w:r>
            <w:r>
              <w:rPr>
                <w:noProof/>
                <w:webHidden/>
              </w:rPr>
              <w:t>7</w:t>
            </w:r>
            <w:r>
              <w:rPr>
                <w:noProof/>
                <w:webHidden/>
              </w:rPr>
              <w:fldChar w:fldCharType="end"/>
            </w:r>
          </w:hyperlink>
        </w:p>
        <w:p w:rsidR="00F23BCA" w:rsidRDefault="00F23BCA">
          <w:pPr>
            <w:pStyle w:val="31"/>
            <w:tabs>
              <w:tab w:val="right" w:leader="dot" w:pos="10456"/>
            </w:tabs>
            <w:rPr>
              <w:noProof/>
            </w:rPr>
          </w:pPr>
          <w:hyperlink w:anchor="_Toc330334612" w:history="1">
            <w:r w:rsidRPr="00C26346">
              <w:rPr>
                <w:rStyle w:val="a9"/>
                <w:noProof/>
              </w:rPr>
              <w:t>Голосование по заявлениям</w:t>
            </w:r>
            <w:r>
              <w:rPr>
                <w:noProof/>
                <w:webHidden/>
              </w:rPr>
              <w:tab/>
            </w:r>
            <w:r>
              <w:rPr>
                <w:noProof/>
                <w:webHidden/>
              </w:rPr>
              <w:fldChar w:fldCharType="begin"/>
            </w:r>
            <w:r>
              <w:rPr>
                <w:noProof/>
                <w:webHidden/>
              </w:rPr>
              <w:instrText xml:space="preserve"> PAGEREF _Toc330334612 \h </w:instrText>
            </w:r>
            <w:r>
              <w:rPr>
                <w:noProof/>
                <w:webHidden/>
              </w:rPr>
            </w:r>
            <w:r>
              <w:rPr>
                <w:noProof/>
                <w:webHidden/>
              </w:rPr>
              <w:fldChar w:fldCharType="separate"/>
            </w:r>
            <w:r>
              <w:rPr>
                <w:noProof/>
                <w:webHidden/>
              </w:rPr>
              <w:t>8</w:t>
            </w:r>
            <w:r>
              <w:rPr>
                <w:noProof/>
                <w:webHidden/>
              </w:rPr>
              <w:fldChar w:fldCharType="end"/>
            </w:r>
          </w:hyperlink>
        </w:p>
        <w:p w:rsidR="00F23BCA" w:rsidRDefault="00F23BCA">
          <w:pPr>
            <w:pStyle w:val="31"/>
            <w:tabs>
              <w:tab w:val="right" w:leader="dot" w:pos="10456"/>
            </w:tabs>
            <w:rPr>
              <w:noProof/>
            </w:rPr>
          </w:pPr>
          <w:hyperlink w:anchor="_Toc330334613" w:history="1">
            <w:r w:rsidRPr="00C26346">
              <w:rPr>
                <w:rStyle w:val="a9"/>
                <w:noProof/>
              </w:rPr>
              <w:t>Действия со списком избирателей во время голосования</w:t>
            </w:r>
            <w:r>
              <w:rPr>
                <w:noProof/>
                <w:webHidden/>
              </w:rPr>
              <w:tab/>
            </w:r>
            <w:r>
              <w:rPr>
                <w:noProof/>
                <w:webHidden/>
              </w:rPr>
              <w:fldChar w:fldCharType="begin"/>
            </w:r>
            <w:r>
              <w:rPr>
                <w:noProof/>
                <w:webHidden/>
              </w:rPr>
              <w:instrText xml:space="preserve"> PAGEREF _Toc330334613 \h </w:instrText>
            </w:r>
            <w:r>
              <w:rPr>
                <w:noProof/>
                <w:webHidden/>
              </w:rPr>
            </w:r>
            <w:r>
              <w:rPr>
                <w:noProof/>
                <w:webHidden/>
              </w:rPr>
              <w:fldChar w:fldCharType="separate"/>
            </w:r>
            <w:r>
              <w:rPr>
                <w:noProof/>
                <w:webHidden/>
              </w:rPr>
              <w:t>8</w:t>
            </w:r>
            <w:r>
              <w:rPr>
                <w:noProof/>
                <w:webHidden/>
              </w:rPr>
              <w:fldChar w:fldCharType="end"/>
            </w:r>
          </w:hyperlink>
        </w:p>
        <w:p w:rsidR="00F23BCA" w:rsidRDefault="00F23BCA">
          <w:pPr>
            <w:pStyle w:val="31"/>
            <w:tabs>
              <w:tab w:val="right" w:leader="dot" w:pos="10456"/>
            </w:tabs>
            <w:rPr>
              <w:noProof/>
            </w:rPr>
          </w:pPr>
          <w:hyperlink w:anchor="_Toc330334614" w:history="1">
            <w:r w:rsidRPr="00C26346">
              <w:rPr>
                <w:rStyle w:val="a9"/>
                <w:noProof/>
              </w:rPr>
              <w:t>О взаимоотношениях комиссии с наблюдателями</w:t>
            </w:r>
            <w:r>
              <w:rPr>
                <w:noProof/>
                <w:webHidden/>
              </w:rPr>
              <w:tab/>
            </w:r>
            <w:r>
              <w:rPr>
                <w:noProof/>
                <w:webHidden/>
              </w:rPr>
              <w:fldChar w:fldCharType="begin"/>
            </w:r>
            <w:r>
              <w:rPr>
                <w:noProof/>
                <w:webHidden/>
              </w:rPr>
              <w:instrText xml:space="preserve"> PAGEREF _Toc330334614 \h </w:instrText>
            </w:r>
            <w:r>
              <w:rPr>
                <w:noProof/>
                <w:webHidden/>
              </w:rPr>
            </w:r>
            <w:r>
              <w:rPr>
                <w:noProof/>
                <w:webHidden/>
              </w:rPr>
              <w:fldChar w:fldCharType="separate"/>
            </w:r>
            <w:r>
              <w:rPr>
                <w:noProof/>
                <w:webHidden/>
              </w:rPr>
              <w:t>9</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15" w:history="1">
            <w:r w:rsidRPr="00C26346">
              <w:rPr>
                <w:rStyle w:val="a9"/>
                <w:noProof/>
              </w:rPr>
              <w:t>О фальсификациях в процессе голосования</w:t>
            </w:r>
            <w:r>
              <w:rPr>
                <w:noProof/>
                <w:webHidden/>
              </w:rPr>
              <w:tab/>
            </w:r>
            <w:r>
              <w:rPr>
                <w:noProof/>
                <w:webHidden/>
              </w:rPr>
              <w:fldChar w:fldCharType="begin"/>
            </w:r>
            <w:r>
              <w:rPr>
                <w:noProof/>
                <w:webHidden/>
              </w:rPr>
              <w:instrText xml:space="preserve"> PAGEREF _Toc330334615 \h </w:instrText>
            </w:r>
            <w:r>
              <w:rPr>
                <w:noProof/>
                <w:webHidden/>
              </w:rPr>
            </w:r>
            <w:r>
              <w:rPr>
                <w:noProof/>
                <w:webHidden/>
              </w:rPr>
              <w:fldChar w:fldCharType="separate"/>
            </w:r>
            <w:r>
              <w:rPr>
                <w:noProof/>
                <w:webHidden/>
              </w:rPr>
              <w:t>9</w:t>
            </w:r>
            <w:r>
              <w:rPr>
                <w:noProof/>
                <w:webHidden/>
              </w:rPr>
              <w:fldChar w:fldCharType="end"/>
            </w:r>
          </w:hyperlink>
        </w:p>
        <w:p w:rsidR="00F23BCA" w:rsidRDefault="00F23BCA">
          <w:pPr>
            <w:pStyle w:val="31"/>
            <w:tabs>
              <w:tab w:val="right" w:leader="dot" w:pos="10456"/>
            </w:tabs>
            <w:rPr>
              <w:noProof/>
            </w:rPr>
          </w:pPr>
          <w:hyperlink w:anchor="_Toc330334616" w:history="1">
            <w:r w:rsidRPr="00C26346">
              <w:rPr>
                <w:rStyle w:val="a9"/>
                <w:noProof/>
              </w:rPr>
              <w:t>Вброс бюллетеней</w:t>
            </w:r>
            <w:r>
              <w:rPr>
                <w:noProof/>
                <w:webHidden/>
              </w:rPr>
              <w:tab/>
            </w:r>
            <w:r>
              <w:rPr>
                <w:noProof/>
                <w:webHidden/>
              </w:rPr>
              <w:fldChar w:fldCharType="begin"/>
            </w:r>
            <w:r>
              <w:rPr>
                <w:noProof/>
                <w:webHidden/>
              </w:rPr>
              <w:instrText xml:space="preserve"> PAGEREF _Toc330334616 \h </w:instrText>
            </w:r>
            <w:r>
              <w:rPr>
                <w:noProof/>
                <w:webHidden/>
              </w:rPr>
            </w:r>
            <w:r>
              <w:rPr>
                <w:noProof/>
                <w:webHidden/>
              </w:rPr>
              <w:fldChar w:fldCharType="separate"/>
            </w:r>
            <w:r>
              <w:rPr>
                <w:noProof/>
                <w:webHidden/>
              </w:rPr>
              <w:t>10</w:t>
            </w:r>
            <w:r>
              <w:rPr>
                <w:noProof/>
                <w:webHidden/>
              </w:rPr>
              <w:fldChar w:fldCharType="end"/>
            </w:r>
          </w:hyperlink>
        </w:p>
        <w:p w:rsidR="00F23BCA" w:rsidRDefault="00F23BCA">
          <w:pPr>
            <w:pStyle w:val="31"/>
            <w:tabs>
              <w:tab w:val="right" w:leader="dot" w:pos="10456"/>
            </w:tabs>
            <w:rPr>
              <w:noProof/>
            </w:rPr>
          </w:pPr>
          <w:hyperlink w:anchor="_Toc330334617" w:history="1">
            <w:r w:rsidRPr="00C26346">
              <w:rPr>
                <w:rStyle w:val="a9"/>
                <w:noProof/>
              </w:rPr>
              <w:t>Массовое голосование за других лиц (карусель)</w:t>
            </w:r>
            <w:r>
              <w:rPr>
                <w:noProof/>
                <w:webHidden/>
              </w:rPr>
              <w:tab/>
            </w:r>
            <w:r>
              <w:rPr>
                <w:noProof/>
                <w:webHidden/>
              </w:rPr>
              <w:fldChar w:fldCharType="begin"/>
            </w:r>
            <w:r>
              <w:rPr>
                <w:noProof/>
                <w:webHidden/>
              </w:rPr>
              <w:instrText xml:space="preserve"> PAGEREF _Toc330334617 \h </w:instrText>
            </w:r>
            <w:r>
              <w:rPr>
                <w:noProof/>
                <w:webHidden/>
              </w:rPr>
            </w:r>
            <w:r>
              <w:rPr>
                <w:noProof/>
                <w:webHidden/>
              </w:rPr>
              <w:fldChar w:fldCharType="separate"/>
            </w:r>
            <w:r>
              <w:rPr>
                <w:noProof/>
                <w:webHidden/>
              </w:rPr>
              <w:t>11</w:t>
            </w:r>
            <w:r>
              <w:rPr>
                <w:noProof/>
                <w:webHidden/>
              </w:rPr>
              <w:fldChar w:fldCharType="end"/>
            </w:r>
          </w:hyperlink>
        </w:p>
        <w:p w:rsidR="00F23BCA" w:rsidRDefault="00F23BCA">
          <w:pPr>
            <w:pStyle w:val="31"/>
            <w:tabs>
              <w:tab w:val="right" w:leader="dot" w:pos="10456"/>
            </w:tabs>
            <w:rPr>
              <w:noProof/>
            </w:rPr>
          </w:pPr>
          <w:hyperlink w:anchor="_Toc330334618" w:history="1">
            <w:r w:rsidRPr="00C26346">
              <w:rPr>
                <w:rStyle w:val="a9"/>
                <w:noProof/>
              </w:rPr>
              <w:t>Фальсификации с помощью открепительных</w:t>
            </w:r>
            <w:r>
              <w:rPr>
                <w:noProof/>
                <w:webHidden/>
              </w:rPr>
              <w:tab/>
            </w:r>
            <w:r>
              <w:rPr>
                <w:noProof/>
                <w:webHidden/>
              </w:rPr>
              <w:fldChar w:fldCharType="begin"/>
            </w:r>
            <w:r>
              <w:rPr>
                <w:noProof/>
                <w:webHidden/>
              </w:rPr>
              <w:instrText xml:space="preserve"> PAGEREF _Toc330334618 \h </w:instrText>
            </w:r>
            <w:r>
              <w:rPr>
                <w:noProof/>
                <w:webHidden/>
              </w:rPr>
            </w:r>
            <w:r>
              <w:rPr>
                <w:noProof/>
                <w:webHidden/>
              </w:rPr>
              <w:fldChar w:fldCharType="separate"/>
            </w:r>
            <w:r>
              <w:rPr>
                <w:noProof/>
                <w:webHidden/>
              </w:rPr>
              <w:t>11</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19" w:history="1">
            <w:r w:rsidRPr="00C26346">
              <w:rPr>
                <w:rStyle w:val="a9"/>
                <w:noProof/>
              </w:rPr>
              <w:t>Голосование вне помещения</w:t>
            </w:r>
            <w:r>
              <w:rPr>
                <w:noProof/>
                <w:webHidden/>
              </w:rPr>
              <w:tab/>
            </w:r>
            <w:r>
              <w:rPr>
                <w:noProof/>
                <w:webHidden/>
              </w:rPr>
              <w:fldChar w:fldCharType="begin"/>
            </w:r>
            <w:r>
              <w:rPr>
                <w:noProof/>
                <w:webHidden/>
              </w:rPr>
              <w:instrText xml:space="preserve"> PAGEREF _Toc330334619 \h </w:instrText>
            </w:r>
            <w:r>
              <w:rPr>
                <w:noProof/>
                <w:webHidden/>
              </w:rPr>
            </w:r>
            <w:r>
              <w:rPr>
                <w:noProof/>
                <w:webHidden/>
              </w:rPr>
              <w:fldChar w:fldCharType="separate"/>
            </w:r>
            <w:r>
              <w:rPr>
                <w:noProof/>
                <w:webHidden/>
              </w:rPr>
              <w:t>12</w:t>
            </w:r>
            <w:r>
              <w:rPr>
                <w:noProof/>
                <w:webHidden/>
              </w:rPr>
              <w:fldChar w:fldCharType="end"/>
            </w:r>
          </w:hyperlink>
        </w:p>
        <w:p w:rsidR="00F23BCA" w:rsidRDefault="00F23BCA">
          <w:pPr>
            <w:pStyle w:val="11"/>
            <w:tabs>
              <w:tab w:val="right" w:leader="dot" w:pos="10456"/>
            </w:tabs>
            <w:rPr>
              <w:rFonts w:asciiTheme="minorHAnsi" w:eastAsiaTheme="minorEastAsia" w:hAnsiTheme="minorHAnsi"/>
              <w:noProof/>
              <w:sz w:val="22"/>
              <w:lang w:eastAsia="ru-RU"/>
            </w:rPr>
          </w:pPr>
          <w:hyperlink w:anchor="_Toc330334620" w:history="1">
            <w:r w:rsidRPr="00C26346">
              <w:rPr>
                <w:rStyle w:val="a9"/>
                <w:noProof/>
              </w:rPr>
              <w:t>Подсчет голосов</w:t>
            </w:r>
            <w:r>
              <w:rPr>
                <w:noProof/>
                <w:webHidden/>
              </w:rPr>
              <w:tab/>
            </w:r>
            <w:r>
              <w:rPr>
                <w:noProof/>
                <w:webHidden/>
              </w:rPr>
              <w:fldChar w:fldCharType="begin"/>
            </w:r>
            <w:r>
              <w:rPr>
                <w:noProof/>
                <w:webHidden/>
              </w:rPr>
              <w:instrText xml:space="preserve"> PAGEREF _Toc330334620 \h </w:instrText>
            </w:r>
            <w:r>
              <w:rPr>
                <w:noProof/>
                <w:webHidden/>
              </w:rPr>
            </w:r>
            <w:r>
              <w:rPr>
                <w:noProof/>
                <w:webHidden/>
              </w:rPr>
              <w:fldChar w:fldCharType="separate"/>
            </w:r>
            <w:r>
              <w:rPr>
                <w:noProof/>
                <w:webHidden/>
              </w:rPr>
              <w:t>14</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21" w:history="1">
            <w:r w:rsidRPr="00C26346">
              <w:rPr>
                <w:rStyle w:val="a9"/>
                <w:noProof/>
              </w:rPr>
              <w:t>Кто может присутствовать в помещении для голосования и при подсчете голосов?</w:t>
            </w:r>
            <w:r>
              <w:rPr>
                <w:noProof/>
                <w:webHidden/>
              </w:rPr>
              <w:tab/>
            </w:r>
            <w:r>
              <w:rPr>
                <w:noProof/>
                <w:webHidden/>
              </w:rPr>
              <w:fldChar w:fldCharType="begin"/>
            </w:r>
            <w:r>
              <w:rPr>
                <w:noProof/>
                <w:webHidden/>
              </w:rPr>
              <w:instrText xml:space="preserve"> PAGEREF _Toc330334621 \h </w:instrText>
            </w:r>
            <w:r>
              <w:rPr>
                <w:noProof/>
                <w:webHidden/>
              </w:rPr>
            </w:r>
            <w:r>
              <w:rPr>
                <w:noProof/>
                <w:webHidden/>
              </w:rPr>
              <w:fldChar w:fldCharType="separate"/>
            </w:r>
            <w:r>
              <w:rPr>
                <w:noProof/>
                <w:webHidden/>
              </w:rPr>
              <w:t>14</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22" w:history="1">
            <w:r w:rsidRPr="00C26346">
              <w:rPr>
                <w:rStyle w:val="a9"/>
                <w:noProof/>
              </w:rPr>
              <w:t>Окончание голосования и подготовка к подсчету голосов</w:t>
            </w:r>
            <w:r>
              <w:rPr>
                <w:noProof/>
                <w:webHidden/>
              </w:rPr>
              <w:tab/>
            </w:r>
            <w:r>
              <w:rPr>
                <w:noProof/>
                <w:webHidden/>
              </w:rPr>
              <w:fldChar w:fldCharType="begin"/>
            </w:r>
            <w:r>
              <w:rPr>
                <w:noProof/>
                <w:webHidden/>
              </w:rPr>
              <w:instrText xml:space="preserve"> PAGEREF _Toc330334622 \h </w:instrText>
            </w:r>
            <w:r>
              <w:rPr>
                <w:noProof/>
                <w:webHidden/>
              </w:rPr>
            </w:r>
            <w:r>
              <w:rPr>
                <w:noProof/>
                <w:webHidden/>
              </w:rPr>
              <w:fldChar w:fldCharType="separate"/>
            </w:r>
            <w:r>
              <w:rPr>
                <w:noProof/>
                <w:webHidden/>
              </w:rPr>
              <w:t>14</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23" w:history="1">
            <w:r w:rsidRPr="00C26346">
              <w:rPr>
                <w:rStyle w:val="a9"/>
                <w:noProof/>
              </w:rPr>
              <w:t>Что такое подсчет голосов?</w:t>
            </w:r>
            <w:r>
              <w:rPr>
                <w:noProof/>
                <w:webHidden/>
              </w:rPr>
              <w:tab/>
            </w:r>
            <w:r>
              <w:rPr>
                <w:noProof/>
                <w:webHidden/>
              </w:rPr>
              <w:fldChar w:fldCharType="begin"/>
            </w:r>
            <w:r>
              <w:rPr>
                <w:noProof/>
                <w:webHidden/>
              </w:rPr>
              <w:instrText xml:space="preserve"> PAGEREF _Toc330334623 \h </w:instrText>
            </w:r>
            <w:r>
              <w:rPr>
                <w:noProof/>
                <w:webHidden/>
              </w:rPr>
            </w:r>
            <w:r>
              <w:rPr>
                <w:noProof/>
                <w:webHidden/>
              </w:rPr>
              <w:fldChar w:fldCharType="separate"/>
            </w:r>
            <w:r>
              <w:rPr>
                <w:noProof/>
                <w:webHidden/>
              </w:rPr>
              <w:t>15</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24" w:history="1">
            <w:r w:rsidRPr="00C26346">
              <w:rPr>
                <w:rStyle w:val="a9"/>
                <w:noProof/>
              </w:rPr>
              <w:t>Принципы подсчета голосов</w:t>
            </w:r>
            <w:r>
              <w:rPr>
                <w:noProof/>
                <w:webHidden/>
              </w:rPr>
              <w:tab/>
            </w:r>
            <w:r>
              <w:rPr>
                <w:noProof/>
                <w:webHidden/>
              </w:rPr>
              <w:fldChar w:fldCharType="begin"/>
            </w:r>
            <w:r>
              <w:rPr>
                <w:noProof/>
                <w:webHidden/>
              </w:rPr>
              <w:instrText xml:space="preserve"> PAGEREF _Toc330334624 \h </w:instrText>
            </w:r>
            <w:r>
              <w:rPr>
                <w:noProof/>
                <w:webHidden/>
              </w:rPr>
            </w:r>
            <w:r>
              <w:rPr>
                <w:noProof/>
                <w:webHidden/>
              </w:rPr>
              <w:fldChar w:fldCharType="separate"/>
            </w:r>
            <w:r>
              <w:rPr>
                <w:noProof/>
                <w:webHidden/>
              </w:rPr>
              <w:t>15</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25" w:history="1">
            <w:r w:rsidRPr="00C26346">
              <w:rPr>
                <w:rStyle w:val="a9"/>
                <w:noProof/>
              </w:rPr>
              <w:t>Что такое протокол УИК об итогах голосования?</w:t>
            </w:r>
            <w:r>
              <w:rPr>
                <w:noProof/>
                <w:webHidden/>
              </w:rPr>
              <w:tab/>
            </w:r>
            <w:r>
              <w:rPr>
                <w:noProof/>
                <w:webHidden/>
              </w:rPr>
              <w:fldChar w:fldCharType="begin"/>
            </w:r>
            <w:r>
              <w:rPr>
                <w:noProof/>
                <w:webHidden/>
              </w:rPr>
              <w:instrText xml:space="preserve"> PAGEREF _Toc330334625 \h </w:instrText>
            </w:r>
            <w:r>
              <w:rPr>
                <w:noProof/>
                <w:webHidden/>
              </w:rPr>
            </w:r>
            <w:r>
              <w:rPr>
                <w:noProof/>
                <w:webHidden/>
              </w:rPr>
              <w:fldChar w:fldCharType="separate"/>
            </w:r>
            <w:r>
              <w:rPr>
                <w:noProof/>
                <w:webHidden/>
              </w:rPr>
              <w:t>15</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26" w:history="1">
            <w:r w:rsidRPr="00C26346">
              <w:rPr>
                <w:rStyle w:val="a9"/>
                <w:noProof/>
              </w:rPr>
              <w:t>Этап 1. Погашение бюллетеней</w:t>
            </w:r>
            <w:r>
              <w:rPr>
                <w:noProof/>
                <w:webHidden/>
              </w:rPr>
              <w:tab/>
            </w:r>
            <w:r>
              <w:rPr>
                <w:noProof/>
                <w:webHidden/>
              </w:rPr>
              <w:fldChar w:fldCharType="begin"/>
            </w:r>
            <w:r>
              <w:rPr>
                <w:noProof/>
                <w:webHidden/>
              </w:rPr>
              <w:instrText xml:space="preserve"> PAGEREF _Toc330334626 \h </w:instrText>
            </w:r>
            <w:r>
              <w:rPr>
                <w:noProof/>
                <w:webHidden/>
              </w:rPr>
            </w:r>
            <w:r>
              <w:rPr>
                <w:noProof/>
                <w:webHidden/>
              </w:rPr>
              <w:fldChar w:fldCharType="separate"/>
            </w:r>
            <w:r>
              <w:rPr>
                <w:noProof/>
                <w:webHidden/>
              </w:rPr>
              <w:t>16</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27" w:history="1">
            <w:r w:rsidRPr="00C26346">
              <w:rPr>
                <w:rStyle w:val="a9"/>
                <w:noProof/>
              </w:rPr>
              <w:t>Этап 2. Работа со списком избирателей</w:t>
            </w:r>
            <w:r>
              <w:rPr>
                <w:noProof/>
                <w:webHidden/>
              </w:rPr>
              <w:tab/>
            </w:r>
            <w:r>
              <w:rPr>
                <w:noProof/>
                <w:webHidden/>
              </w:rPr>
              <w:fldChar w:fldCharType="begin"/>
            </w:r>
            <w:r>
              <w:rPr>
                <w:noProof/>
                <w:webHidden/>
              </w:rPr>
              <w:instrText xml:space="preserve"> PAGEREF _Toc330334627 \h </w:instrText>
            </w:r>
            <w:r>
              <w:rPr>
                <w:noProof/>
                <w:webHidden/>
              </w:rPr>
            </w:r>
            <w:r>
              <w:rPr>
                <w:noProof/>
                <w:webHidden/>
              </w:rPr>
              <w:fldChar w:fldCharType="separate"/>
            </w:r>
            <w:r>
              <w:rPr>
                <w:noProof/>
                <w:webHidden/>
              </w:rPr>
              <w:t>16</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28" w:history="1">
            <w:r w:rsidRPr="00C26346">
              <w:rPr>
                <w:rStyle w:val="a9"/>
                <w:noProof/>
              </w:rPr>
              <w:t>Этап 3. Вскрытие переносных ящиков</w:t>
            </w:r>
            <w:r>
              <w:rPr>
                <w:noProof/>
                <w:webHidden/>
              </w:rPr>
              <w:tab/>
            </w:r>
            <w:r>
              <w:rPr>
                <w:noProof/>
                <w:webHidden/>
              </w:rPr>
              <w:fldChar w:fldCharType="begin"/>
            </w:r>
            <w:r>
              <w:rPr>
                <w:noProof/>
                <w:webHidden/>
              </w:rPr>
              <w:instrText xml:space="preserve"> PAGEREF _Toc330334628 \h </w:instrText>
            </w:r>
            <w:r>
              <w:rPr>
                <w:noProof/>
                <w:webHidden/>
              </w:rPr>
            </w:r>
            <w:r>
              <w:rPr>
                <w:noProof/>
                <w:webHidden/>
              </w:rPr>
              <w:fldChar w:fldCharType="separate"/>
            </w:r>
            <w:r>
              <w:rPr>
                <w:noProof/>
                <w:webHidden/>
              </w:rPr>
              <w:t>17</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29" w:history="1">
            <w:r w:rsidRPr="00C26346">
              <w:rPr>
                <w:rStyle w:val="a9"/>
                <w:noProof/>
              </w:rPr>
              <w:t>Этап 4. Вскрытие стационарных ящиков и подсчет</w:t>
            </w:r>
            <w:r>
              <w:rPr>
                <w:noProof/>
                <w:webHidden/>
              </w:rPr>
              <w:tab/>
            </w:r>
            <w:r>
              <w:rPr>
                <w:noProof/>
                <w:webHidden/>
              </w:rPr>
              <w:fldChar w:fldCharType="begin"/>
            </w:r>
            <w:r>
              <w:rPr>
                <w:noProof/>
                <w:webHidden/>
              </w:rPr>
              <w:instrText xml:space="preserve"> PAGEREF _Toc330334629 \h </w:instrText>
            </w:r>
            <w:r>
              <w:rPr>
                <w:noProof/>
                <w:webHidden/>
              </w:rPr>
            </w:r>
            <w:r>
              <w:rPr>
                <w:noProof/>
                <w:webHidden/>
              </w:rPr>
              <w:fldChar w:fldCharType="separate"/>
            </w:r>
            <w:r>
              <w:rPr>
                <w:noProof/>
                <w:webHidden/>
              </w:rPr>
              <w:t>18</w:t>
            </w:r>
            <w:r>
              <w:rPr>
                <w:noProof/>
                <w:webHidden/>
              </w:rPr>
              <w:fldChar w:fldCharType="end"/>
            </w:r>
          </w:hyperlink>
        </w:p>
        <w:p w:rsidR="00F23BCA" w:rsidRDefault="00F23BCA">
          <w:pPr>
            <w:pStyle w:val="31"/>
            <w:tabs>
              <w:tab w:val="right" w:leader="dot" w:pos="10456"/>
            </w:tabs>
            <w:rPr>
              <w:noProof/>
            </w:rPr>
          </w:pPr>
          <w:hyperlink w:anchor="_Toc330334630" w:history="1">
            <w:r w:rsidRPr="00C26346">
              <w:rPr>
                <w:rStyle w:val="a9"/>
                <w:noProof/>
              </w:rPr>
              <w:t>Вскрытие</w:t>
            </w:r>
            <w:r>
              <w:rPr>
                <w:noProof/>
                <w:webHidden/>
              </w:rPr>
              <w:tab/>
            </w:r>
            <w:r>
              <w:rPr>
                <w:noProof/>
                <w:webHidden/>
              </w:rPr>
              <w:fldChar w:fldCharType="begin"/>
            </w:r>
            <w:r>
              <w:rPr>
                <w:noProof/>
                <w:webHidden/>
              </w:rPr>
              <w:instrText xml:space="preserve"> PAGEREF _Toc330334630 \h </w:instrText>
            </w:r>
            <w:r>
              <w:rPr>
                <w:noProof/>
                <w:webHidden/>
              </w:rPr>
            </w:r>
            <w:r>
              <w:rPr>
                <w:noProof/>
                <w:webHidden/>
              </w:rPr>
              <w:fldChar w:fldCharType="separate"/>
            </w:r>
            <w:r>
              <w:rPr>
                <w:noProof/>
                <w:webHidden/>
              </w:rPr>
              <w:t>18</w:t>
            </w:r>
            <w:r>
              <w:rPr>
                <w:noProof/>
                <w:webHidden/>
              </w:rPr>
              <w:fldChar w:fldCharType="end"/>
            </w:r>
          </w:hyperlink>
        </w:p>
        <w:p w:rsidR="00F23BCA" w:rsidRDefault="00F23BCA">
          <w:pPr>
            <w:pStyle w:val="31"/>
            <w:tabs>
              <w:tab w:val="right" w:leader="dot" w:pos="10456"/>
            </w:tabs>
            <w:rPr>
              <w:noProof/>
            </w:rPr>
          </w:pPr>
          <w:hyperlink w:anchor="_Toc330334631" w:history="1">
            <w:r w:rsidRPr="00C26346">
              <w:rPr>
                <w:rStyle w:val="a9"/>
                <w:noProof/>
              </w:rPr>
              <w:t>Сортировка</w:t>
            </w:r>
            <w:r>
              <w:rPr>
                <w:noProof/>
                <w:webHidden/>
              </w:rPr>
              <w:tab/>
            </w:r>
            <w:r>
              <w:rPr>
                <w:noProof/>
                <w:webHidden/>
              </w:rPr>
              <w:fldChar w:fldCharType="begin"/>
            </w:r>
            <w:r>
              <w:rPr>
                <w:noProof/>
                <w:webHidden/>
              </w:rPr>
              <w:instrText xml:space="preserve"> PAGEREF _Toc330334631 \h </w:instrText>
            </w:r>
            <w:r>
              <w:rPr>
                <w:noProof/>
                <w:webHidden/>
              </w:rPr>
            </w:r>
            <w:r>
              <w:rPr>
                <w:noProof/>
                <w:webHidden/>
              </w:rPr>
              <w:fldChar w:fldCharType="separate"/>
            </w:r>
            <w:r>
              <w:rPr>
                <w:noProof/>
                <w:webHidden/>
              </w:rPr>
              <w:t>18</w:t>
            </w:r>
            <w:r>
              <w:rPr>
                <w:noProof/>
                <w:webHidden/>
              </w:rPr>
              <w:fldChar w:fldCharType="end"/>
            </w:r>
          </w:hyperlink>
        </w:p>
        <w:p w:rsidR="00F23BCA" w:rsidRDefault="00F23BCA">
          <w:pPr>
            <w:pStyle w:val="31"/>
            <w:tabs>
              <w:tab w:val="right" w:leader="dot" w:pos="10456"/>
            </w:tabs>
            <w:rPr>
              <w:noProof/>
            </w:rPr>
          </w:pPr>
          <w:hyperlink w:anchor="_Toc330334632" w:history="1">
            <w:r w:rsidRPr="00C26346">
              <w:rPr>
                <w:rStyle w:val="a9"/>
                <w:noProof/>
              </w:rPr>
              <w:t>Подсчет голосов</w:t>
            </w:r>
            <w:r>
              <w:rPr>
                <w:noProof/>
                <w:webHidden/>
              </w:rPr>
              <w:tab/>
            </w:r>
            <w:r>
              <w:rPr>
                <w:noProof/>
                <w:webHidden/>
              </w:rPr>
              <w:fldChar w:fldCharType="begin"/>
            </w:r>
            <w:r>
              <w:rPr>
                <w:noProof/>
                <w:webHidden/>
              </w:rPr>
              <w:instrText xml:space="preserve"> PAGEREF _Toc330334632 \h </w:instrText>
            </w:r>
            <w:r>
              <w:rPr>
                <w:noProof/>
                <w:webHidden/>
              </w:rPr>
            </w:r>
            <w:r>
              <w:rPr>
                <w:noProof/>
                <w:webHidden/>
              </w:rPr>
              <w:fldChar w:fldCharType="separate"/>
            </w:r>
            <w:r>
              <w:rPr>
                <w:noProof/>
                <w:webHidden/>
              </w:rPr>
              <w:t>19</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33" w:history="1">
            <w:r w:rsidRPr="00C26346">
              <w:rPr>
                <w:rStyle w:val="a9"/>
                <w:noProof/>
              </w:rPr>
              <w:t>Проверка контрольных соотношений</w:t>
            </w:r>
            <w:r>
              <w:rPr>
                <w:noProof/>
                <w:webHidden/>
              </w:rPr>
              <w:tab/>
            </w:r>
            <w:r>
              <w:rPr>
                <w:noProof/>
                <w:webHidden/>
              </w:rPr>
              <w:fldChar w:fldCharType="begin"/>
            </w:r>
            <w:r>
              <w:rPr>
                <w:noProof/>
                <w:webHidden/>
              </w:rPr>
              <w:instrText xml:space="preserve"> PAGEREF _Toc330334633 \h </w:instrText>
            </w:r>
            <w:r>
              <w:rPr>
                <w:noProof/>
                <w:webHidden/>
              </w:rPr>
            </w:r>
            <w:r>
              <w:rPr>
                <w:noProof/>
                <w:webHidden/>
              </w:rPr>
              <w:fldChar w:fldCharType="separate"/>
            </w:r>
            <w:r>
              <w:rPr>
                <w:noProof/>
                <w:webHidden/>
              </w:rPr>
              <w:t>20</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34" w:history="1">
            <w:r w:rsidRPr="00C26346">
              <w:rPr>
                <w:rStyle w:val="a9"/>
                <w:noProof/>
              </w:rPr>
              <w:t>Итоговое заседание УИК. Подписание протокола.</w:t>
            </w:r>
            <w:r>
              <w:rPr>
                <w:noProof/>
                <w:webHidden/>
              </w:rPr>
              <w:tab/>
            </w:r>
            <w:r>
              <w:rPr>
                <w:noProof/>
                <w:webHidden/>
              </w:rPr>
              <w:fldChar w:fldCharType="begin"/>
            </w:r>
            <w:r>
              <w:rPr>
                <w:noProof/>
                <w:webHidden/>
              </w:rPr>
              <w:instrText xml:space="preserve"> PAGEREF _Toc330334634 \h </w:instrText>
            </w:r>
            <w:r>
              <w:rPr>
                <w:noProof/>
                <w:webHidden/>
              </w:rPr>
            </w:r>
            <w:r>
              <w:rPr>
                <w:noProof/>
                <w:webHidden/>
              </w:rPr>
              <w:fldChar w:fldCharType="separate"/>
            </w:r>
            <w:r>
              <w:rPr>
                <w:noProof/>
                <w:webHidden/>
              </w:rPr>
              <w:t>22</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35" w:history="1">
            <w:r w:rsidRPr="00C26346">
              <w:rPr>
                <w:rStyle w:val="a9"/>
                <w:noProof/>
              </w:rPr>
              <w:t>Упаковка избирательной документации</w:t>
            </w:r>
            <w:r>
              <w:rPr>
                <w:noProof/>
                <w:webHidden/>
              </w:rPr>
              <w:tab/>
            </w:r>
            <w:r>
              <w:rPr>
                <w:noProof/>
                <w:webHidden/>
              </w:rPr>
              <w:fldChar w:fldCharType="begin"/>
            </w:r>
            <w:r>
              <w:rPr>
                <w:noProof/>
                <w:webHidden/>
              </w:rPr>
              <w:instrText xml:space="preserve"> PAGEREF _Toc330334635 \h </w:instrText>
            </w:r>
            <w:r>
              <w:rPr>
                <w:noProof/>
                <w:webHidden/>
              </w:rPr>
            </w:r>
            <w:r>
              <w:rPr>
                <w:noProof/>
                <w:webHidden/>
              </w:rPr>
              <w:fldChar w:fldCharType="separate"/>
            </w:r>
            <w:r>
              <w:rPr>
                <w:noProof/>
                <w:webHidden/>
              </w:rPr>
              <w:t>23</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36" w:history="1">
            <w:r w:rsidRPr="00C26346">
              <w:rPr>
                <w:rStyle w:val="a9"/>
                <w:noProof/>
              </w:rPr>
              <w:t>Выдача копий протокола</w:t>
            </w:r>
            <w:r>
              <w:rPr>
                <w:noProof/>
                <w:webHidden/>
              </w:rPr>
              <w:tab/>
            </w:r>
            <w:r>
              <w:rPr>
                <w:noProof/>
                <w:webHidden/>
              </w:rPr>
              <w:fldChar w:fldCharType="begin"/>
            </w:r>
            <w:r>
              <w:rPr>
                <w:noProof/>
                <w:webHidden/>
              </w:rPr>
              <w:instrText xml:space="preserve"> PAGEREF _Toc330334636 \h </w:instrText>
            </w:r>
            <w:r>
              <w:rPr>
                <w:noProof/>
                <w:webHidden/>
              </w:rPr>
            </w:r>
            <w:r>
              <w:rPr>
                <w:noProof/>
                <w:webHidden/>
              </w:rPr>
              <w:fldChar w:fldCharType="separate"/>
            </w:r>
            <w:r>
              <w:rPr>
                <w:noProof/>
                <w:webHidden/>
              </w:rPr>
              <w:t>23</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37" w:history="1">
            <w:r w:rsidRPr="00C26346">
              <w:rPr>
                <w:rStyle w:val="a9"/>
                <w:noProof/>
              </w:rPr>
              <w:t>Отъезд руководства</w:t>
            </w:r>
            <w:r>
              <w:rPr>
                <w:noProof/>
                <w:webHidden/>
              </w:rPr>
              <w:tab/>
            </w:r>
            <w:r>
              <w:rPr>
                <w:noProof/>
                <w:webHidden/>
              </w:rPr>
              <w:fldChar w:fldCharType="begin"/>
            </w:r>
            <w:r>
              <w:rPr>
                <w:noProof/>
                <w:webHidden/>
              </w:rPr>
              <w:instrText xml:space="preserve"> PAGEREF _Toc330334637 \h </w:instrText>
            </w:r>
            <w:r>
              <w:rPr>
                <w:noProof/>
                <w:webHidden/>
              </w:rPr>
            </w:r>
            <w:r>
              <w:rPr>
                <w:noProof/>
                <w:webHidden/>
              </w:rPr>
              <w:fldChar w:fldCharType="separate"/>
            </w:r>
            <w:r>
              <w:rPr>
                <w:noProof/>
                <w:webHidden/>
              </w:rPr>
              <w:t>24</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38" w:history="1">
            <w:r w:rsidRPr="00C26346">
              <w:rPr>
                <w:rStyle w:val="a9"/>
                <w:noProof/>
              </w:rPr>
              <w:t>Завершение работы УИК</w:t>
            </w:r>
            <w:r>
              <w:rPr>
                <w:noProof/>
                <w:webHidden/>
              </w:rPr>
              <w:tab/>
            </w:r>
            <w:r>
              <w:rPr>
                <w:noProof/>
                <w:webHidden/>
              </w:rPr>
              <w:fldChar w:fldCharType="begin"/>
            </w:r>
            <w:r>
              <w:rPr>
                <w:noProof/>
                <w:webHidden/>
              </w:rPr>
              <w:instrText xml:space="preserve"> PAGEREF _Toc330334638 \h </w:instrText>
            </w:r>
            <w:r>
              <w:rPr>
                <w:noProof/>
                <w:webHidden/>
              </w:rPr>
            </w:r>
            <w:r>
              <w:rPr>
                <w:noProof/>
                <w:webHidden/>
              </w:rPr>
              <w:fldChar w:fldCharType="separate"/>
            </w:r>
            <w:r>
              <w:rPr>
                <w:noProof/>
                <w:webHidden/>
              </w:rPr>
              <w:t>24</w:t>
            </w:r>
            <w:r>
              <w:rPr>
                <w:noProof/>
                <w:webHidden/>
              </w:rPr>
              <w:fldChar w:fldCharType="end"/>
            </w:r>
          </w:hyperlink>
        </w:p>
        <w:p w:rsidR="00F23BCA" w:rsidRDefault="00F23BCA">
          <w:pPr>
            <w:pStyle w:val="11"/>
            <w:tabs>
              <w:tab w:val="right" w:leader="dot" w:pos="10456"/>
            </w:tabs>
            <w:rPr>
              <w:rFonts w:asciiTheme="minorHAnsi" w:eastAsiaTheme="minorEastAsia" w:hAnsiTheme="minorHAnsi"/>
              <w:noProof/>
              <w:sz w:val="22"/>
              <w:lang w:eastAsia="ru-RU"/>
            </w:rPr>
          </w:pPr>
          <w:hyperlink w:anchor="_Toc330334639" w:history="1">
            <w:r w:rsidRPr="00C26346">
              <w:rPr>
                <w:rStyle w:val="a9"/>
                <w:noProof/>
              </w:rPr>
              <w:t>Специфика участков, оснащенных техническими средствами голосования</w:t>
            </w:r>
            <w:r>
              <w:rPr>
                <w:noProof/>
                <w:webHidden/>
              </w:rPr>
              <w:tab/>
            </w:r>
            <w:r>
              <w:rPr>
                <w:noProof/>
                <w:webHidden/>
              </w:rPr>
              <w:fldChar w:fldCharType="begin"/>
            </w:r>
            <w:r>
              <w:rPr>
                <w:noProof/>
                <w:webHidden/>
              </w:rPr>
              <w:instrText xml:space="preserve"> PAGEREF _Toc330334639 \h </w:instrText>
            </w:r>
            <w:r>
              <w:rPr>
                <w:noProof/>
                <w:webHidden/>
              </w:rPr>
            </w:r>
            <w:r>
              <w:rPr>
                <w:noProof/>
                <w:webHidden/>
              </w:rPr>
              <w:fldChar w:fldCharType="separate"/>
            </w:r>
            <w:r>
              <w:rPr>
                <w:noProof/>
                <w:webHidden/>
              </w:rPr>
              <w:t>24</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40" w:history="1">
            <w:r w:rsidRPr="00C26346">
              <w:rPr>
                <w:rStyle w:val="a9"/>
                <w:noProof/>
              </w:rPr>
              <w:t>Общие сведения</w:t>
            </w:r>
            <w:r>
              <w:rPr>
                <w:noProof/>
                <w:webHidden/>
              </w:rPr>
              <w:tab/>
            </w:r>
            <w:r>
              <w:rPr>
                <w:noProof/>
                <w:webHidden/>
              </w:rPr>
              <w:fldChar w:fldCharType="begin"/>
            </w:r>
            <w:r>
              <w:rPr>
                <w:noProof/>
                <w:webHidden/>
              </w:rPr>
              <w:instrText xml:space="preserve"> PAGEREF _Toc330334640 \h </w:instrText>
            </w:r>
            <w:r>
              <w:rPr>
                <w:noProof/>
                <w:webHidden/>
              </w:rPr>
            </w:r>
            <w:r>
              <w:rPr>
                <w:noProof/>
                <w:webHidden/>
              </w:rPr>
              <w:fldChar w:fldCharType="separate"/>
            </w:r>
            <w:r>
              <w:rPr>
                <w:noProof/>
                <w:webHidden/>
              </w:rPr>
              <w:t>24</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41" w:history="1">
            <w:r w:rsidRPr="00C26346">
              <w:rPr>
                <w:rStyle w:val="a9"/>
                <w:noProof/>
              </w:rPr>
              <w:t>Оборудование</w:t>
            </w:r>
            <w:r>
              <w:rPr>
                <w:noProof/>
                <w:webHidden/>
              </w:rPr>
              <w:tab/>
            </w:r>
            <w:r>
              <w:rPr>
                <w:noProof/>
                <w:webHidden/>
              </w:rPr>
              <w:fldChar w:fldCharType="begin"/>
            </w:r>
            <w:r>
              <w:rPr>
                <w:noProof/>
                <w:webHidden/>
              </w:rPr>
              <w:instrText xml:space="preserve"> PAGEREF _Toc330334641 \h </w:instrText>
            </w:r>
            <w:r>
              <w:rPr>
                <w:noProof/>
                <w:webHidden/>
              </w:rPr>
            </w:r>
            <w:r>
              <w:rPr>
                <w:noProof/>
                <w:webHidden/>
              </w:rPr>
              <w:fldChar w:fldCharType="separate"/>
            </w:r>
            <w:r>
              <w:rPr>
                <w:noProof/>
                <w:webHidden/>
              </w:rPr>
              <w:t>25</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42" w:history="1">
            <w:r w:rsidRPr="00C26346">
              <w:rPr>
                <w:rStyle w:val="a9"/>
                <w:noProof/>
              </w:rPr>
              <w:t>Тестирование</w:t>
            </w:r>
            <w:r>
              <w:rPr>
                <w:noProof/>
                <w:webHidden/>
              </w:rPr>
              <w:tab/>
            </w:r>
            <w:r>
              <w:rPr>
                <w:noProof/>
                <w:webHidden/>
              </w:rPr>
              <w:fldChar w:fldCharType="begin"/>
            </w:r>
            <w:r>
              <w:rPr>
                <w:noProof/>
                <w:webHidden/>
              </w:rPr>
              <w:instrText xml:space="preserve"> PAGEREF _Toc330334642 \h </w:instrText>
            </w:r>
            <w:r>
              <w:rPr>
                <w:noProof/>
                <w:webHidden/>
              </w:rPr>
            </w:r>
            <w:r>
              <w:rPr>
                <w:noProof/>
                <w:webHidden/>
              </w:rPr>
              <w:fldChar w:fldCharType="separate"/>
            </w:r>
            <w:r>
              <w:rPr>
                <w:noProof/>
                <w:webHidden/>
              </w:rPr>
              <w:t>25</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43" w:history="1">
            <w:r w:rsidRPr="00C26346">
              <w:rPr>
                <w:rStyle w:val="a9"/>
                <w:noProof/>
              </w:rPr>
              <w:t>Голосование</w:t>
            </w:r>
            <w:r>
              <w:rPr>
                <w:noProof/>
                <w:webHidden/>
              </w:rPr>
              <w:tab/>
            </w:r>
            <w:r>
              <w:rPr>
                <w:noProof/>
                <w:webHidden/>
              </w:rPr>
              <w:fldChar w:fldCharType="begin"/>
            </w:r>
            <w:r>
              <w:rPr>
                <w:noProof/>
                <w:webHidden/>
              </w:rPr>
              <w:instrText xml:space="preserve"> PAGEREF _Toc330334643 \h </w:instrText>
            </w:r>
            <w:r>
              <w:rPr>
                <w:noProof/>
                <w:webHidden/>
              </w:rPr>
            </w:r>
            <w:r>
              <w:rPr>
                <w:noProof/>
                <w:webHidden/>
              </w:rPr>
              <w:fldChar w:fldCharType="separate"/>
            </w:r>
            <w:r>
              <w:rPr>
                <w:noProof/>
                <w:webHidden/>
              </w:rPr>
              <w:t>26</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44" w:history="1">
            <w:r w:rsidRPr="00C26346">
              <w:rPr>
                <w:rStyle w:val="a9"/>
                <w:noProof/>
              </w:rPr>
              <w:t>Неисправности</w:t>
            </w:r>
            <w:r>
              <w:rPr>
                <w:noProof/>
                <w:webHidden/>
              </w:rPr>
              <w:tab/>
            </w:r>
            <w:r>
              <w:rPr>
                <w:noProof/>
                <w:webHidden/>
              </w:rPr>
              <w:fldChar w:fldCharType="begin"/>
            </w:r>
            <w:r>
              <w:rPr>
                <w:noProof/>
                <w:webHidden/>
              </w:rPr>
              <w:instrText xml:space="preserve"> PAGEREF _Toc330334644 \h </w:instrText>
            </w:r>
            <w:r>
              <w:rPr>
                <w:noProof/>
                <w:webHidden/>
              </w:rPr>
            </w:r>
            <w:r>
              <w:rPr>
                <w:noProof/>
                <w:webHidden/>
              </w:rPr>
              <w:fldChar w:fldCharType="separate"/>
            </w:r>
            <w:r>
              <w:rPr>
                <w:noProof/>
                <w:webHidden/>
              </w:rPr>
              <w:t>26</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45" w:history="1">
            <w:r w:rsidRPr="00C26346">
              <w:rPr>
                <w:rStyle w:val="a9"/>
                <w:noProof/>
              </w:rPr>
              <w:t>Подсчет голосов и выдача копий протокола</w:t>
            </w:r>
            <w:r>
              <w:rPr>
                <w:noProof/>
                <w:webHidden/>
              </w:rPr>
              <w:tab/>
            </w:r>
            <w:r>
              <w:rPr>
                <w:noProof/>
                <w:webHidden/>
              </w:rPr>
              <w:fldChar w:fldCharType="begin"/>
            </w:r>
            <w:r>
              <w:rPr>
                <w:noProof/>
                <w:webHidden/>
              </w:rPr>
              <w:instrText xml:space="preserve"> PAGEREF _Toc330334645 \h </w:instrText>
            </w:r>
            <w:r>
              <w:rPr>
                <w:noProof/>
                <w:webHidden/>
              </w:rPr>
            </w:r>
            <w:r>
              <w:rPr>
                <w:noProof/>
                <w:webHidden/>
              </w:rPr>
              <w:fldChar w:fldCharType="separate"/>
            </w:r>
            <w:r>
              <w:rPr>
                <w:noProof/>
                <w:webHidden/>
              </w:rPr>
              <w:t>26</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46" w:history="1">
            <w:r w:rsidRPr="00C26346">
              <w:rPr>
                <w:rStyle w:val="a9"/>
                <w:noProof/>
              </w:rPr>
              <w:t>Контроль правильности подсчета</w:t>
            </w:r>
            <w:r>
              <w:rPr>
                <w:noProof/>
                <w:webHidden/>
              </w:rPr>
              <w:tab/>
            </w:r>
            <w:r>
              <w:rPr>
                <w:noProof/>
                <w:webHidden/>
              </w:rPr>
              <w:fldChar w:fldCharType="begin"/>
            </w:r>
            <w:r>
              <w:rPr>
                <w:noProof/>
                <w:webHidden/>
              </w:rPr>
              <w:instrText xml:space="preserve"> PAGEREF _Toc330334646 \h </w:instrText>
            </w:r>
            <w:r>
              <w:rPr>
                <w:noProof/>
                <w:webHidden/>
              </w:rPr>
            </w:r>
            <w:r>
              <w:rPr>
                <w:noProof/>
                <w:webHidden/>
              </w:rPr>
              <w:fldChar w:fldCharType="separate"/>
            </w:r>
            <w:r>
              <w:rPr>
                <w:noProof/>
                <w:webHidden/>
              </w:rPr>
              <w:t>27</w:t>
            </w:r>
            <w:r>
              <w:rPr>
                <w:noProof/>
                <w:webHidden/>
              </w:rPr>
              <w:fldChar w:fldCharType="end"/>
            </w:r>
          </w:hyperlink>
        </w:p>
        <w:p w:rsidR="00F23BCA" w:rsidRDefault="00F23BCA">
          <w:pPr>
            <w:pStyle w:val="11"/>
            <w:tabs>
              <w:tab w:val="right" w:leader="dot" w:pos="10456"/>
            </w:tabs>
            <w:rPr>
              <w:rFonts w:asciiTheme="minorHAnsi" w:eastAsiaTheme="minorEastAsia" w:hAnsiTheme="minorHAnsi"/>
              <w:noProof/>
              <w:sz w:val="22"/>
              <w:lang w:eastAsia="ru-RU"/>
            </w:rPr>
          </w:pPr>
          <w:hyperlink w:anchor="_Toc330334647" w:history="1">
            <w:r w:rsidRPr="00C26346">
              <w:rPr>
                <w:rStyle w:val="a9"/>
                <w:noProof/>
              </w:rPr>
              <w:t>Специфика голосования на  участках «временного пребывания избирателей»</w:t>
            </w:r>
            <w:r>
              <w:rPr>
                <w:noProof/>
                <w:webHidden/>
              </w:rPr>
              <w:tab/>
            </w:r>
            <w:r>
              <w:rPr>
                <w:noProof/>
                <w:webHidden/>
              </w:rPr>
              <w:fldChar w:fldCharType="begin"/>
            </w:r>
            <w:r>
              <w:rPr>
                <w:noProof/>
                <w:webHidden/>
              </w:rPr>
              <w:instrText xml:space="preserve"> PAGEREF _Toc330334647 \h </w:instrText>
            </w:r>
            <w:r>
              <w:rPr>
                <w:noProof/>
                <w:webHidden/>
              </w:rPr>
            </w:r>
            <w:r>
              <w:rPr>
                <w:noProof/>
                <w:webHidden/>
              </w:rPr>
              <w:fldChar w:fldCharType="separate"/>
            </w:r>
            <w:r>
              <w:rPr>
                <w:noProof/>
                <w:webHidden/>
              </w:rPr>
              <w:t>27</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48" w:history="1">
            <w:r w:rsidRPr="00C26346">
              <w:rPr>
                <w:rStyle w:val="a9"/>
                <w:noProof/>
              </w:rPr>
              <w:t>Что такое «участок временного пребывания»?</w:t>
            </w:r>
            <w:r>
              <w:rPr>
                <w:noProof/>
                <w:webHidden/>
              </w:rPr>
              <w:tab/>
            </w:r>
            <w:r>
              <w:rPr>
                <w:noProof/>
                <w:webHidden/>
              </w:rPr>
              <w:fldChar w:fldCharType="begin"/>
            </w:r>
            <w:r>
              <w:rPr>
                <w:noProof/>
                <w:webHidden/>
              </w:rPr>
              <w:instrText xml:space="preserve"> PAGEREF _Toc330334648 \h </w:instrText>
            </w:r>
            <w:r>
              <w:rPr>
                <w:noProof/>
                <w:webHidden/>
              </w:rPr>
            </w:r>
            <w:r>
              <w:rPr>
                <w:noProof/>
                <w:webHidden/>
              </w:rPr>
              <w:fldChar w:fldCharType="separate"/>
            </w:r>
            <w:r>
              <w:rPr>
                <w:noProof/>
                <w:webHidden/>
              </w:rPr>
              <w:t>27</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49" w:history="1">
            <w:r w:rsidRPr="00C26346">
              <w:rPr>
                <w:rStyle w:val="a9"/>
                <w:noProof/>
              </w:rPr>
              <w:t>Доступ на «закрытый» участок</w:t>
            </w:r>
            <w:r>
              <w:rPr>
                <w:noProof/>
                <w:webHidden/>
              </w:rPr>
              <w:tab/>
            </w:r>
            <w:r>
              <w:rPr>
                <w:noProof/>
                <w:webHidden/>
              </w:rPr>
              <w:fldChar w:fldCharType="begin"/>
            </w:r>
            <w:r>
              <w:rPr>
                <w:noProof/>
                <w:webHidden/>
              </w:rPr>
              <w:instrText xml:space="preserve"> PAGEREF _Toc330334649 \h </w:instrText>
            </w:r>
            <w:r>
              <w:rPr>
                <w:noProof/>
                <w:webHidden/>
              </w:rPr>
            </w:r>
            <w:r>
              <w:rPr>
                <w:noProof/>
                <w:webHidden/>
              </w:rPr>
              <w:fldChar w:fldCharType="separate"/>
            </w:r>
            <w:r>
              <w:rPr>
                <w:noProof/>
                <w:webHidden/>
              </w:rPr>
              <w:t>27</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50" w:history="1">
            <w:r w:rsidRPr="00C26346">
              <w:rPr>
                <w:rStyle w:val="a9"/>
                <w:noProof/>
              </w:rPr>
              <w:t>Оформление участка</w:t>
            </w:r>
            <w:r>
              <w:rPr>
                <w:noProof/>
                <w:webHidden/>
              </w:rPr>
              <w:tab/>
            </w:r>
            <w:r>
              <w:rPr>
                <w:noProof/>
                <w:webHidden/>
              </w:rPr>
              <w:fldChar w:fldCharType="begin"/>
            </w:r>
            <w:r>
              <w:rPr>
                <w:noProof/>
                <w:webHidden/>
              </w:rPr>
              <w:instrText xml:space="preserve"> PAGEREF _Toc330334650 \h </w:instrText>
            </w:r>
            <w:r>
              <w:rPr>
                <w:noProof/>
                <w:webHidden/>
              </w:rPr>
            </w:r>
            <w:r>
              <w:rPr>
                <w:noProof/>
                <w:webHidden/>
              </w:rPr>
              <w:fldChar w:fldCharType="separate"/>
            </w:r>
            <w:r>
              <w:rPr>
                <w:noProof/>
                <w:webHidden/>
              </w:rPr>
              <w:t>28</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51" w:history="1">
            <w:r w:rsidRPr="00C26346">
              <w:rPr>
                <w:rStyle w:val="a9"/>
                <w:noProof/>
              </w:rPr>
              <w:t>Список избирателей</w:t>
            </w:r>
            <w:r>
              <w:rPr>
                <w:noProof/>
                <w:webHidden/>
              </w:rPr>
              <w:tab/>
            </w:r>
            <w:r>
              <w:rPr>
                <w:noProof/>
                <w:webHidden/>
              </w:rPr>
              <w:fldChar w:fldCharType="begin"/>
            </w:r>
            <w:r>
              <w:rPr>
                <w:noProof/>
                <w:webHidden/>
              </w:rPr>
              <w:instrText xml:space="preserve"> PAGEREF _Toc330334651 \h </w:instrText>
            </w:r>
            <w:r>
              <w:rPr>
                <w:noProof/>
                <w:webHidden/>
              </w:rPr>
            </w:r>
            <w:r>
              <w:rPr>
                <w:noProof/>
                <w:webHidden/>
              </w:rPr>
              <w:fldChar w:fldCharType="separate"/>
            </w:r>
            <w:r>
              <w:rPr>
                <w:noProof/>
                <w:webHidden/>
              </w:rPr>
              <w:t>28</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52" w:history="1">
            <w:r w:rsidRPr="00C26346">
              <w:rPr>
                <w:rStyle w:val="a9"/>
                <w:noProof/>
              </w:rPr>
              <w:t>Голосование</w:t>
            </w:r>
            <w:r>
              <w:rPr>
                <w:noProof/>
                <w:webHidden/>
              </w:rPr>
              <w:tab/>
            </w:r>
            <w:r>
              <w:rPr>
                <w:noProof/>
                <w:webHidden/>
              </w:rPr>
              <w:fldChar w:fldCharType="begin"/>
            </w:r>
            <w:r>
              <w:rPr>
                <w:noProof/>
                <w:webHidden/>
              </w:rPr>
              <w:instrText xml:space="preserve"> PAGEREF _Toc330334652 \h </w:instrText>
            </w:r>
            <w:r>
              <w:rPr>
                <w:noProof/>
                <w:webHidden/>
              </w:rPr>
            </w:r>
            <w:r>
              <w:rPr>
                <w:noProof/>
                <w:webHidden/>
              </w:rPr>
              <w:fldChar w:fldCharType="separate"/>
            </w:r>
            <w:r>
              <w:rPr>
                <w:noProof/>
                <w:webHidden/>
              </w:rPr>
              <w:t>28</w:t>
            </w:r>
            <w:r>
              <w:rPr>
                <w:noProof/>
                <w:webHidden/>
              </w:rPr>
              <w:fldChar w:fldCharType="end"/>
            </w:r>
          </w:hyperlink>
        </w:p>
        <w:p w:rsidR="00F23BCA" w:rsidRDefault="00F23BCA">
          <w:pPr>
            <w:pStyle w:val="11"/>
            <w:tabs>
              <w:tab w:val="right" w:leader="dot" w:pos="10456"/>
            </w:tabs>
            <w:rPr>
              <w:rFonts w:asciiTheme="minorHAnsi" w:eastAsiaTheme="minorEastAsia" w:hAnsiTheme="minorHAnsi"/>
              <w:noProof/>
              <w:sz w:val="22"/>
              <w:lang w:eastAsia="ru-RU"/>
            </w:rPr>
          </w:pPr>
          <w:hyperlink w:anchor="_Toc330334653" w:history="1">
            <w:r w:rsidRPr="00C26346">
              <w:rPr>
                <w:rStyle w:val="a9"/>
                <w:noProof/>
              </w:rPr>
              <w:t>Жалобы и особое мнение</w:t>
            </w:r>
            <w:r>
              <w:rPr>
                <w:noProof/>
                <w:webHidden/>
              </w:rPr>
              <w:tab/>
            </w:r>
            <w:r>
              <w:rPr>
                <w:noProof/>
                <w:webHidden/>
              </w:rPr>
              <w:fldChar w:fldCharType="begin"/>
            </w:r>
            <w:r>
              <w:rPr>
                <w:noProof/>
                <w:webHidden/>
              </w:rPr>
              <w:instrText xml:space="preserve"> PAGEREF _Toc330334653 \h </w:instrText>
            </w:r>
            <w:r>
              <w:rPr>
                <w:noProof/>
                <w:webHidden/>
              </w:rPr>
            </w:r>
            <w:r>
              <w:rPr>
                <w:noProof/>
                <w:webHidden/>
              </w:rPr>
              <w:fldChar w:fldCharType="separate"/>
            </w:r>
            <w:r>
              <w:rPr>
                <w:noProof/>
                <w:webHidden/>
              </w:rPr>
              <w:t>29</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54" w:history="1">
            <w:r w:rsidRPr="00C26346">
              <w:rPr>
                <w:rStyle w:val="a9"/>
                <w:noProof/>
              </w:rPr>
              <w:t>Жалобы</w:t>
            </w:r>
            <w:r>
              <w:rPr>
                <w:noProof/>
                <w:webHidden/>
              </w:rPr>
              <w:tab/>
            </w:r>
            <w:r>
              <w:rPr>
                <w:noProof/>
                <w:webHidden/>
              </w:rPr>
              <w:fldChar w:fldCharType="begin"/>
            </w:r>
            <w:r>
              <w:rPr>
                <w:noProof/>
                <w:webHidden/>
              </w:rPr>
              <w:instrText xml:space="preserve"> PAGEREF _Toc330334654 \h </w:instrText>
            </w:r>
            <w:r>
              <w:rPr>
                <w:noProof/>
                <w:webHidden/>
              </w:rPr>
            </w:r>
            <w:r>
              <w:rPr>
                <w:noProof/>
                <w:webHidden/>
              </w:rPr>
              <w:fldChar w:fldCharType="separate"/>
            </w:r>
            <w:r>
              <w:rPr>
                <w:noProof/>
                <w:webHidden/>
              </w:rPr>
              <w:t>29</w:t>
            </w:r>
            <w:r>
              <w:rPr>
                <w:noProof/>
                <w:webHidden/>
              </w:rPr>
              <w:fldChar w:fldCharType="end"/>
            </w:r>
          </w:hyperlink>
        </w:p>
        <w:p w:rsidR="00F23BCA" w:rsidRDefault="00F23BCA">
          <w:pPr>
            <w:pStyle w:val="21"/>
            <w:tabs>
              <w:tab w:val="right" w:leader="dot" w:pos="10456"/>
            </w:tabs>
            <w:rPr>
              <w:rFonts w:asciiTheme="minorHAnsi" w:eastAsiaTheme="minorEastAsia" w:hAnsiTheme="minorHAnsi"/>
              <w:noProof/>
              <w:sz w:val="22"/>
              <w:lang w:eastAsia="ru-RU"/>
            </w:rPr>
          </w:pPr>
          <w:hyperlink w:anchor="_Toc330334655" w:history="1">
            <w:r w:rsidRPr="00C26346">
              <w:rPr>
                <w:rStyle w:val="a9"/>
                <w:noProof/>
              </w:rPr>
              <w:t>Особое мнение</w:t>
            </w:r>
            <w:r>
              <w:rPr>
                <w:noProof/>
                <w:webHidden/>
              </w:rPr>
              <w:tab/>
            </w:r>
            <w:r>
              <w:rPr>
                <w:noProof/>
                <w:webHidden/>
              </w:rPr>
              <w:fldChar w:fldCharType="begin"/>
            </w:r>
            <w:r>
              <w:rPr>
                <w:noProof/>
                <w:webHidden/>
              </w:rPr>
              <w:instrText xml:space="preserve"> PAGEREF _Toc330334655 \h </w:instrText>
            </w:r>
            <w:r>
              <w:rPr>
                <w:noProof/>
                <w:webHidden/>
              </w:rPr>
            </w:r>
            <w:r>
              <w:rPr>
                <w:noProof/>
                <w:webHidden/>
              </w:rPr>
              <w:fldChar w:fldCharType="separate"/>
            </w:r>
            <w:r>
              <w:rPr>
                <w:noProof/>
                <w:webHidden/>
              </w:rPr>
              <w:t>29</w:t>
            </w:r>
            <w:r>
              <w:rPr>
                <w:noProof/>
                <w:webHidden/>
              </w:rPr>
              <w:fldChar w:fldCharType="end"/>
            </w:r>
          </w:hyperlink>
        </w:p>
        <w:p w:rsidR="00F23BCA" w:rsidRDefault="00F23BCA">
          <w:pPr>
            <w:pStyle w:val="11"/>
            <w:tabs>
              <w:tab w:val="right" w:leader="dot" w:pos="10456"/>
            </w:tabs>
            <w:rPr>
              <w:rFonts w:asciiTheme="minorHAnsi" w:eastAsiaTheme="minorEastAsia" w:hAnsiTheme="minorHAnsi"/>
              <w:noProof/>
              <w:sz w:val="22"/>
              <w:lang w:eastAsia="ru-RU"/>
            </w:rPr>
          </w:pPr>
          <w:hyperlink w:anchor="_Toc330334656" w:history="1">
            <w:r w:rsidRPr="00C26346">
              <w:rPr>
                <w:rStyle w:val="a9"/>
                <w:noProof/>
              </w:rPr>
              <w:t>Поведение в критических ситуациях</w:t>
            </w:r>
            <w:r>
              <w:rPr>
                <w:noProof/>
                <w:webHidden/>
              </w:rPr>
              <w:tab/>
            </w:r>
            <w:r>
              <w:rPr>
                <w:noProof/>
                <w:webHidden/>
              </w:rPr>
              <w:fldChar w:fldCharType="begin"/>
            </w:r>
            <w:r>
              <w:rPr>
                <w:noProof/>
                <w:webHidden/>
              </w:rPr>
              <w:instrText xml:space="preserve"> PAGEREF _Toc330334656 \h </w:instrText>
            </w:r>
            <w:r>
              <w:rPr>
                <w:noProof/>
                <w:webHidden/>
              </w:rPr>
            </w:r>
            <w:r>
              <w:rPr>
                <w:noProof/>
                <w:webHidden/>
              </w:rPr>
              <w:fldChar w:fldCharType="separate"/>
            </w:r>
            <w:r>
              <w:rPr>
                <w:noProof/>
                <w:webHidden/>
              </w:rPr>
              <w:t>30</w:t>
            </w:r>
            <w:r>
              <w:rPr>
                <w:noProof/>
                <w:webHidden/>
              </w:rPr>
              <w:fldChar w:fldCharType="end"/>
            </w:r>
          </w:hyperlink>
        </w:p>
        <w:p w:rsidR="00F23BCA" w:rsidRDefault="00F23BCA">
          <w:r>
            <w:rPr>
              <w:b/>
              <w:bCs/>
            </w:rPr>
            <w:fldChar w:fldCharType="end"/>
          </w:r>
        </w:p>
      </w:sdtContent>
    </w:sdt>
    <w:p w:rsidR="00F23BCA" w:rsidRPr="00F23BCA" w:rsidRDefault="00F23BCA" w:rsidP="003B5260">
      <w:pPr>
        <w:rPr>
          <w:lang w:val="en-US"/>
        </w:rPr>
      </w:pPr>
      <w:bookmarkStart w:id="0" w:name="_GoBack"/>
      <w:bookmarkEnd w:id="0"/>
    </w:p>
    <w:p w:rsidR="00F23BCA" w:rsidRPr="00F23BCA" w:rsidRDefault="00F23BCA" w:rsidP="003B5260">
      <w:pPr>
        <w:rPr>
          <w:b/>
          <w:i/>
          <w:lang w:val="en-US"/>
        </w:rPr>
      </w:pPr>
    </w:p>
    <w:p w:rsidR="009E04E0" w:rsidRPr="00EE1451" w:rsidRDefault="00EE1451" w:rsidP="009E04E0">
      <w:pPr>
        <w:pStyle w:val="1"/>
      </w:pPr>
      <w:bookmarkStart w:id="1" w:name="_Toc330334599"/>
      <w:r>
        <w:lastRenderedPageBreak/>
        <w:t>Введение</w:t>
      </w:r>
      <w:bookmarkEnd w:id="1"/>
    </w:p>
    <w:p w:rsidR="00775E7C" w:rsidRDefault="00EE1451" w:rsidP="000A5851">
      <w:r>
        <w:t xml:space="preserve">Эта брошюра представляет </w:t>
      </w:r>
      <w:r w:rsidR="007B6F45">
        <w:t xml:space="preserve">собой </w:t>
      </w:r>
      <w:r w:rsidR="00763427" w:rsidRPr="00763427">
        <w:t xml:space="preserve">рекомендации </w:t>
      </w:r>
      <w:r w:rsidR="009D0338">
        <w:t xml:space="preserve">для членов участковых избирательных комиссий </w:t>
      </w:r>
      <w:r w:rsidR="007B6F45">
        <w:t xml:space="preserve">(УИК) </w:t>
      </w:r>
      <w:r w:rsidR="009D0338">
        <w:t xml:space="preserve">с правом решающего голоса. Мы не стали </w:t>
      </w:r>
      <w:r w:rsidR="00775E7C">
        <w:t xml:space="preserve">создавать еще один справочник по </w:t>
      </w:r>
      <w:r>
        <w:t>процедурам голосования и подсчета голосов</w:t>
      </w:r>
      <w:r w:rsidR="00775E7C">
        <w:t xml:space="preserve">, поскольку таких справочников уже </w:t>
      </w:r>
      <w:r w:rsidR="007B6F45">
        <w:t xml:space="preserve">существует </w:t>
      </w:r>
      <w:r w:rsidR="00775E7C">
        <w:t>до</w:t>
      </w:r>
      <w:r w:rsidR="00763427">
        <w:t>статочно</w:t>
      </w:r>
      <w:r w:rsidR="00775E7C">
        <w:t xml:space="preserve"> много, и проблема заключается в том, что описанные в них процедуры часто не соблюдаются</w:t>
      </w:r>
      <w:r w:rsidR="007B6F45">
        <w:t xml:space="preserve"> на практике</w:t>
      </w:r>
      <w:r w:rsidR="00775E7C">
        <w:t xml:space="preserve">. </w:t>
      </w:r>
      <w:r w:rsidR="007B6F45">
        <w:t>С другой стороны,</w:t>
      </w:r>
      <w:r w:rsidR="00775E7C">
        <w:t xml:space="preserve"> брошюра предназначена для тех членов комиссий, которые </w:t>
      </w:r>
      <w:r w:rsidR="00763427">
        <w:t>реально</w:t>
      </w:r>
      <w:r w:rsidR="00775E7C">
        <w:t xml:space="preserve"> заинтересованы </w:t>
      </w:r>
      <w:r w:rsidR="007B6F45">
        <w:t xml:space="preserve">в честном проведении </w:t>
      </w:r>
      <w:r w:rsidR="00763427">
        <w:t>выборов</w:t>
      </w:r>
      <w:r w:rsidR="007B6F45">
        <w:t>, а такие граждане</w:t>
      </w:r>
      <w:r w:rsidR="00775E7C">
        <w:t xml:space="preserve"> и без нас легко найдут нужные законы и справочники.</w:t>
      </w:r>
    </w:p>
    <w:p w:rsidR="000A5851" w:rsidRDefault="00365FD9" w:rsidP="000A5851">
      <w:r>
        <w:t xml:space="preserve">В разделе «Подготовьтесь теоретически» </w:t>
      </w:r>
      <w:r w:rsidR="007B6F45">
        <w:t>этой брошюры можно</w:t>
      </w:r>
      <w:r>
        <w:t xml:space="preserve"> найти ссылки на </w:t>
      </w:r>
      <w:r w:rsidR="007B6F45">
        <w:t xml:space="preserve">литературу, </w:t>
      </w:r>
      <w:r>
        <w:t>содерж</w:t>
      </w:r>
      <w:r w:rsidR="007B6F45">
        <w:t>ащую</w:t>
      </w:r>
      <w:r>
        <w:t xml:space="preserve"> исчерпывающее описание </w:t>
      </w:r>
      <w:r w:rsidR="00763427">
        <w:t>правил</w:t>
      </w:r>
      <w:r>
        <w:t xml:space="preserve"> голосования и подсчета</w:t>
      </w:r>
      <w:r w:rsidR="00763427">
        <w:t xml:space="preserve"> голосов</w:t>
      </w:r>
      <w:r>
        <w:t xml:space="preserve">. Здесь же </w:t>
      </w:r>
      <w:r w:rsidRPr="00763427">
        <w:rPr>
          <w:b/>
        </w:rPr>
        <w:t>мы сконцентрируемся на том, что не написано в законе или написано, н</w:t>
      </w:r>
      <w:r w:rsidR="007B6F45" w:rsidRPr="00763427">
        <w:rPr>
          <w:b/>
        </w:rPr>
        <w:t>о</w:t>
      </w:r>
      <w:r w:rsidRPr="00763427">
        <w:rPr>
          <w:b/>
        </w:rPr>
        <w:t xml:space="preserve"> не всегда выполняется</w:t>
      </w:r>
      <w:r>
        <w:t xml:space="preserve">. </w:t>
      </w:r>
      <w:r w:rsidR="000A5851">
        <w:t xml:space="preserve">Кроме того, мы постарались </w:t>
      </w:r>
      <w:r w:rsidR="00763427">
        <w:t>выстроить материал</w:t>
      </w:r>
      <w:r w:rsidR="000A5851">
        <w:t xml:space="preserve"> таким образом, чтобы в н</w:t>
      </w:r>
      <w:r w:rsidR="00763427">
        <w:t>ём</w:t>
      </w:r>
      <w:r w:rsidR="000A5851">
        <w:t xml:space="preserve"> было легко ориентироваться при любых обстоятельствах</w:t>
      </w:r>
      <w:r w:rsidR="00763427">
        <w:t xml:space="preserve">, </w:t>
      </w:r>
      <w:r w:rsidR="000A5851">
        <w:t>спокойно изучая е</w:t>
      </w:r>
      <w:r w:rsidR="00763427">
        <w:t>го</w:t>
      </w:r>
      <w:r w:rsidR="000A5851">
        <w:t xml:space="preserve"> дома или находясь под прессингом на избирательном участке.</w:t>
      </w:r>
    </w:p>
    <w:p w:rsidR="000A5851" w:rsidRPr="000A5851" w:rsidRDefault="000A5851" w:rsidP="000A5851">
      <w:r>
        <w:t>Увы, не все организаторы российских выборов добросовестно выполняют свои обязанности. Пособия, которые предлагают ЦИК и региональные комиссии, содержат много правильных слов</w:t>
      </w:r>
      <w:r w:rsidR="00333511">
        <w:t xml:space="preserve"> и многократно повторяют закон. Там только не написано, что делать, если этот закон умышленно не выполняется самими организаторами выборов.</w:t>
      </w:r>
    </w:p>
    <w:p w:rsidR="007B6F45" w:rsidRDefault="00333511" w:rsidP="00333511">
      <w:r>
        <w:t>Формирование избирательных комиссий сейчас (по состоянию на середину 2012 года)</w:t>
      </w:r>
      <w:r w:rsidR="003F4C55">
        <w:t xml:space="preserve"> у</w:t>
      </w:r>
      <w:r w:rsidR="00475322">
        <w:t xml:space="preserve">строено таким образом, чтобы </w:t>
      </w:r>
      <w:r w:rsidR="002B780B">
        <w:t>в них</w:t>
      </w:r>
      <w:r w:rsidR="00475322">
        <w:t xml:space="preserve"> </w:t>
      </w:r>
      <w:proofErr w:type="spellStart"/>
      <w:r w:rsidR="00475322">
        <w:t>по-минимуму</w:t>
      </w:r>
      <w:proofErr w:type="spellEnd"/>
      <w:r w:rsidR="00475322">
        <w:t xml:space="preserve"> проникали политически активные граждане. Нижний уровень комиссий – УИК –</w:t>
      </w:r>
      <w:r w:rsidR="002B780B">
        <w:t xml:space="preserve"> </w:t>
      </w:r>
      <w:r w:rsidR="003F4C55">
        <w:t xml:space="preserve">фактически </w:t>
      </w:r>
      <w:r w:rsidR="00475322">
        <w:t xml:space="preserve">формируется местными администрациями (хотя формально это делают территориальные комиссии), и в связи с этим </w:t>
      </w:r>
      <w:proofErr w:type="spellStart"/>
      <w:r w:rsidR="00475322">
        <w:t>УИКи</w:t>
      </w:r>
      <w:proofErr w:type="spellEnd"/>
      <w:r w:rsidR="00475322">
        <w:t xml:space="preserve"> </w:t>
      </w:r>
      <w:proofErr w:type="gramStart"/>
      <w:r w:rsidR="00475322">
        <w:t>бывают</w:t>
      </w:r>
      <w:proofErr w:type="gramEnd"/>
      <w:r w:rsidR="00475322">
        <w:t xml:space="preserve"> подконтрольны этой администрации. </w:t>
      </w:r>
      <w:r w:rsidR="002B780B">
        <w:t xml:space="preserve">Долго копившееся недовольство граждан российскими выборами </w:t>
      </w:r>
      <w:r w:rsidR="007B6F45">
        <w:t xml:space="preserve">и неспособность государства обеспечить честные выборы </w:t>
      </w:r>
      <w:r w:rsidR="002B780B">
        <w:t>вылилось в конце 2011 года не только в массовые выступления, но и в массовое «движение наблюдателей»</w:t>
      </w:r>
      <w:r w:rsidR="007B6F45">
        <w:t xml:space="preserve">, то есть </w:t>
      </w:r>
      <w:r w:rsidR="003F4C55">
        <w:t>таких участников выборов</w:t>
      </w:r>
      <w:r w:rsidR="007B6F45">
        <w:t xml:space="preserve">, которые имеют право наблюдать </w:t>
      </w:r>
      <w:r w:rsidR="003F4C55">
        <w:t>за работой</w:t>
      </w:r>
      <w:r w:rsidR="007B6F45">
        <w:t xml:space="preserve"> </w:t>
      </w:r>
      <w:r w:rsidR="003F4C55">
        <w:t>избирательных</w:t>
      </w:r>
      <w:r w:rsidR="007B6F45">
        <w:t xml:space="preserve"> комисси</w:t>
      </w:r>
      <w:r w:rsidR="003F4C55">
        <w:t>й</w:t>
      </w:r>
      <w:r w:rsidR="002B780B">
        <w:t xml:space="preserve">. </w:t>
      </w:r>
    </w:p>
    <w:p w:rsidR="00562537" w:rsidRDefault="002B780B" w:rsidP="00333511">
      <w:r w:rsidRPr="003F4C55">
        <w:rPr>
          <w:b/>
        </w:rPr>
        <w:t xml:space="preserve">Статус члена комиссии с правом решающего голоса обладает определенными </w:t>
      </w:r>
      <w:r w:rsidR="00562537" w:rsidRPr="003F4C55">
        <w:rPr>
          <w:b/>
        </w:rPr>
        <w:t xml:space="preserve">особенностями и </w:t>
      </w:r>
      <w:r w:rsidRPr="003F4C55">
        <w:rPr>
          <w:b/>
        </w:rPr>
        <w:t>преимуществами</w:t>
      </w:r>
      <w:r>
        <w:t xml:space="preserve">. </w:t>
      </w:r>
      <w:r w:rsidR="00F934F0">
        <w:t xml:space="preserve">Пожалуй, </w:t>
      </w:r>
      <w:r w:rsidR="00F934F0" w:rsidRPr="003F4C55">
        <w:rPr>
          <w:b/>
        </w:rPr>
        <w:t>главное преимущество</w:t>
      </w:r>
      <w:r w:rsidR="00F934F0">
        <w:t xml:space="preserve"> заключается в том, что </w:t>
      </w:r>
      <w:r w:rsidR="00F934F0" w:rsidRPr="003F4C55">
        <w:rPr>
          <w:b/>
        </w:rPr>
        <w:t>подпись</w:t>
      </w:r>
      <w:r w:rsidR="00F934F0">
        <w:t xml:space="preserve"> члена комиссии с правом решающего голоса должна присутствовать на протоколе УИК об итогах голосования. Кроме того, </w:t>
      </w:r>
      <w:r w:rsidR="00233A0E">
        <w:t>член с решающим голосом</w:t>
      </w:r>
      <w:r w:rsidR="00F934F0">
        <w:t xml:space="preserve"> может состав</w:t>
      </w:r>
      <w:r w:rsidR="00233A0E">
        <w:t>и</w:t>
      </w:r>
      <w:r w:rsidR="00F934F0">
        <w:t>ть не просто жалоб</w:t>
      </w:r>
      <w:r w:rsidR="00233A0E">
        <w:t>у</w:t>
      </w:r>
      <w:r w:rsidR="00F934F0">
        <w:t xml:space="preserve">, </w:t>
      </w:r>
      <w:r w:rsidR="00233A0E">
        <w:t>а</w:t>
      </w:r>
      <w:r w:rsidR="00F934F0">
        <w:t xml:space="preserve"> так называемое «</w:t>
      </w:r>
      <w:r w:rsidR="00F934F0" w:rsidRPr="003F4C55">
        <w:rPr>
          <w:b/>
        </w:rPr>
        <w:t>особое мнение</w:t>
      </w:r>
      <w:r w:rsidR="00F934F0">
        <w:t xml:space="preserve">», обязательно прилагаемое к протоколу. </w:t>
      </w:r>
      <w:r w:rsidR="00233A0E">
        <w:t>Члены с правом решающего голоса должны пользоваться этим</w:t>
      </w:r>
      <w:r w:rsidR="006E00B5">
        <w:t>и</w:t>
      </w:r>
      <w:r w:rsidR="00233A0E">
        <w:t xml:space="preserve"> преимуществ</w:t>
      </w:r>
      <w:r w:rsidR="006E00B5">
        <w:t>ами</w:t>
      </w:r>
      <w:r w:rsidR="00F934F0">
        <w:t xml:space="preserve">, но для этого надо хорошо понимать, что происходит в комиссии. Помочь честным членам </w:t>
      </w:r>
      <w:r w:rsidR="00490EAA">
        <w:t xml:space="preserve">УИК </w:t>
      </w:r>
      <w:r w:rsidR="00F934F0">
        <w:t xml:space="preserve">с решающим голосом выполнить свои </w:t>
      </w:r>
      <w:r w:rsidR="00490EAA">
        <w:t>обязанности</w:t>
      </w:r>
      <w:r w:rsidR="00F934F0">
        <w:t xml:space="preserve"> и противодействовать фальсификациям</w:t>
      </w:r>
      <w:r w:rsidR="00490EAA">
        <w:t xml:space="preserve"> со стороны недобросовестных организаторов выборов – </w:t>
      </w:r>
      <w:r w:rsidR="00490EAA" w:rsidRPr="00562537">
        <w:rPr>
          <w:b/>
        </w:rPr>
        <w:t>задача этой брошюры</w:t>
      </w:r>
      <w:r w:rsidR="00F934F0">
        <w:t>.</w:t>
      </w:r>
      <w:r w:rsidR="00562537">
        <w:t xml:space="preserve"> </w:t>
      </w:r>
    </w:p>
    <w:p w:rsidR="00EE1451" w:rsidRPr="00562537" w:rsidRDefault="00F934F0" w:rsidP="00333511">
      <w:r>
        <w:t xml:space="preserve"> </w:t>
      </w:r>
      <w:r w:rsidR="003F4C55">
        <w:t>В</w:t>
      </w:r>
      <w:r w:rsidR="00562537">
        <w:t xml:space="preserve">ыборы – это не только голосование и подсчет голосов. Более того, можно смело сказать, что основные изъяны российских выборов находятся совсем не на этой стадии избирательной кампании; они – в отсутствии реальной политической конкуренции, которой препятствует как незрелое гражданское общество, так и </w:t>
      </w:r>
      <w:r w:rsidR="005B11A5">
        <w:t xml:space="preserve">перезрелая </w:t>
      </w:r>
      <w:r w:rsidR="00562537">
        <w:t xml:space="preserve">власть. Добросовестным членам избирательных комиссий более высокого уровня, чем участковая, можно посоветовать мою книгу </w:t>
      </w:r>
      <w:r w:rsidR="00562537" w:rsidRPr="00420641">
        <w:rPr>
          <w:b/>
        </w:rPr>
        <w:t>«Административные избирательные технологии и борьба с ними»</w:t>
      </w:r>
      <w:r w:rsidR="00233A0E">
        <w:t>, которую легко найти в Интернете</w:t>
      </w:r>
      <w:r w:rsidR="00562537">
        <w:t>.</w:t>
      </w:r>
    </w:p>
    <w:p w:rsidR="004F7DEA" w:rsidRDefault="004F7DEA" w:rsidP="009E04E0">
      <w:pPr>
        <w:pStyle w:val="1"/>
      </w:pPr>
      <w:bookmarkStart w:id="2" w:name="_Toc330334600"/>
      <w:r>
        <w:lastRenderedPageBreak/>
        <w:t>Предварительная подготовка</w:t>
      </w:r>
      <w:bookmarkEnd w:id="2"/>
    </w:p>
    <w:p w:rsidR="004F7DEA" w:rsidRDefault="004F7DEA" w:rsidP="004F7DEA">
      <w:pPr>
        <w:pStyle w:val="2"/>
      </w:pPr>
      <w:bookmarkStart w:id="3" w:name="_Toc330334601"/>
      <w:r>
        <w:t>Подготовьтесь психологически</w:t>
      </w:r>
      <w:bookmarkEnd w:id="3"/>
    </w:p>
    <w:p w:rsidR="005A7EF2" w:rsidRDefault="007E1C21" w:rsidP="00040C93">
      <w:r>
        <w:t xml:space="preserve">Если Вас назначили членом УИК с правом решающего голоса, то знакомство с комиссией должно произойти примерно за 15-20 дней до дня голосования на первом заседании комиссии (исключения составляют УИК, которые формируются в больницах, СИЗО и т.п. – </w:t>
      </w:r>
      <w:r w:rsidR="00276812">
        <w:t>см. раздел «Специфика голосования на участках «временного пребывания избирателей»</w:t>
      </w:r>
      <w:r>
        <w:t xml:space="preserve">). Обычно </w:t>
      </w:r>
      <w:r w:rsidRPr="00276812">
        <w:rPr>
          <w:b/>
        </w:rPr>
        <w:t>первое заседание</w:t>
      </w:r>
      <w:r>
        <w:t xml:space="preserve"> бывает и последним до дня голосования заседанием. На этом заседании Вы знакомитесь с комиссией, с назначенным </w:t>
      </w:r>
      <w:r w:rsidR="005A7EF2">
        <w:t>председателем комиссии, «выбираете» заместителя и секретаря, распределяете время дежурств до дня голосования. Ваша главная задача на этом заседании – присмотреться к руководителям комиссии и не напугать их своей принципиальностью.</w:t>
      </w:r>
    </w:p>
    <w:p w:rsidR="005A7EF2" w:rsidRDefault="00276812" w:rsidP="00040C93">
      <w:r>
        <w:t>Часто</w:t>
      </w:r>
      <w:r w:rsidR="005A7EF2">
        <w:t xml:space="preserve"> бывает, что большинство членов являются сотрудниками одно</w:t>
      </w:r>
      <w:r w:rsidR="006E00B5">
        <w:t>го</w:t>
      </w:r>
      <w:r w:rsidR="005A7EF2">
        <w:t xml:space="preserve"> предприятия (школы, например) и это обязывает их проявлять корпоративную солидарность. Будет очень правильно, если Вы на первом же заседании попросите </w:t>
      </w:r>
      <w:r w:rsidR="005A7EF2" w:rsidRPr="00276812">
        <w:rPr>
          <w:b/>
        </w:rPr>
        <w:t>список членов комиссии</w:t>
      </w:r>
      <w:r w:rsidR="005A7EF2">
        <w:t xml:space="preserve"> и скопируете его: во-первых, Вы будете знать всех по имени-отчеству, а во-вторых, Вы у</w:t>
      </w:r>
      <w:r>
        <w:t>знаете</w:t>
      </w:r>
      <w:r w:rsidR="005A7EF2">
        <w:t xml:space="preserve">, </w:t>
      </w:r>
      <w:proofErr w:type="gramStart"/>
      <w:r w:rsidR="005A7EF2">
        <w:t>кто</w:t>
      </w:r>
      <w:proofErr w:type="gramEnd"/>
      <w:r w:rsidR="005A7EF2">
        <w:t xml:space="preserve"> где работает и кем выдвинут. </w:t>
      </w:r>
    </w:p>
    <w:p w:rsidR="004B0DD6" w:rsidRDefault="004B0DD6" w:rsidP="00040C93">
      <w:r w:rsidRPr="00276812">
        <w:t>На первом заседании</w:t>
      </w:r>
      <w:r>
        <w:t xml:space="preserve"> Вы должны понять, кто является лидером в УИК и есть ли у УИК куратор от администрации. Дело в том, что большинству членов комиссии </w:t>
      </w:r>
      <w:r w:rsidR="00FB1DC0">
        <w:t>абсолютно безразлично будут ли голоса подсчитаны честно или нет</w:t>
      </w:r>
      <w:r w:rsidR="00276812">
        <w:t xml:space="preserve">. </w:t>
      </w:r>
      <w:r w:rsidR="006E00B5">
        <w:t>«</w:t>
      </w:r>
      <w:r w:rsidR="00276812">
        <w:t>Ч</w:t>
      </w:r>
      <w:r w:rsidR="006E00B5">
        <w:t>естность комиссии»</w:t>
      </w:r>
      <w:r w:rsidR="00FB1DC0">
        <w:t xml:space="preserve"> определяется </w:t>
      </w:r>
      <w:r w:rsidR="00FB1DC0" w:rsidRPr="00276812">
        <w:t>руководством</w:t>
      </w:r>
      <w:r w:rsidR="00FB1DC0">
        <w:t xml:space="preserve"> комиссии или ее кураторами. </w:t>
      </w:r>
      <w:r w:rsidR="00E950D8" w:rsidRPr="00276812">
        <w:rPr>
          <w:b/>
        </w:rPr>
        <w:t>В руководство комиссии обычно входит</w:t>
      </w:r>
      <w:r w:rsidR="00E950D8">
        <w:t xml:space="preserve"> председатель и секретарь, хотя иногда это может быть и рядовой член, одновременно являющийся сотрудником местной администрации.</w:t>
      </w:r>
    </w:p>
    <w:p w:rsidR="00AB090E" w:rsidRDefault="00AB090E" w:rsidP="00040C93">
      <w:r>
        <w:t xml:space="preserve">Но учтите, что Вас тоже будут изучать! </w:t>
      </w:r>
      <w:r w:rsidR="004625A0">
        <w:t xml:space="preserve">Самое главное – не суетитесь. Не показывайте, что Вы умнее всех и не противопоставляйте себя комиссии. На первом заседании фальсификаций не будет! Вообще, не настраивайте себя на то, что </w:t>
      </w:r>
      <w:r w:rsidR="006E00B5">
        <w:t>Ваша</w:t>
      </w:r>
      <w:r w:rsidR="004625A0">
        <w:t xml:space="preserve"> комиссия собирается заниматься фальсификацией. Как раз наоборот: надо дать комиссии</w:t>
      </w:r>
      <w:r w:rsidR="00F17EBE" w:rsidRPr="00F17EBE">
        <w:t xml:space="preserve"> </w:t>
      </w:r>
      <w:r w:rsidR="00F17EBE">
        <w:t>почувствовать</w:t>
      </w:r>
      <w:r w:rsidR="004625A0">
        <w:t xml:space="preserve">, что Вы пришли с самыми добрыми намерениями и собираетесь сотрудничать с ней в деле организации и проведения честных выборов. </w:t>
      </w:r>
    </w:p>
    <w:p w:rsidR="004625A0" w:rsidRDefault="00F17EBE" w:rsidP="00040C93">
      <w:r>
        <w:t xml:space="preserve">Итак, какие качества </w:t>
      </w:r>
      <w:r w:rsidR="00FD4389">
        <w:t>пригодятся Вам в день голосования</w:t>
      </w:r>
      <w:r w:rsidR="00CA301F">
        <w:t xml:space="preserve">? </w:t>
      </w:r>
    </w:p>
    <w:p w:rsidR="00FD4389" w:rsidRDefault="00FD4389" w:rsidP="00FD4389">
      <w:pPr>
        <w:pStyle w:val="ac"/>
        <w:numPr>
          <w:ilvl w:val="0"/>
          <w:numId w:val="1"/>
        </w:numPr>
      </w:pPr>
      <w:r w:rsidRPr="00276812">
        <w:rPr>
          <w:b/>
        </w:rPr>
        <w:t>Компетентность</w:t>
      </w:r>
      <w:r>
        <w:t xml:space="preserve">. Вы должны не только хорошо понимать, что происходит, но должны уметь объяснить, </w:t>
      </w:r>
      <w:r w:rsidR="006E00B5">
        <w:t xml:space="preserve">как надо делать или </w:t>
      </w:r>
      <w:r>
        <w:t xml:space="preserve">в чем Вы видите нарушение. Для этого, конечно, надо подготовиться </w:t>
      </w:r>
      <w:r w:rsidR="006E00B5">
        <w:t>теоретически</w:t>
      </w:r>
      <w:r>
        <w:t xml:space="preserve"> (см. следующий раздел);</w:t>
      </w:r>
    </w:p>
    <w:p w:rsidR="00FD4389" w:rsidRDefault="00276812" w:rsidP="00FD4389">
      <w:pPr>
        <w:pStyle w:val="ac"/>
        <w:numPr>
          <w:ilvl w:val="0"/>
          <w:numId w:val="1"/>
        </w:numPr>
      </w:pPr>
      <w:r>
        <w:rPr>
          <w:b/>
        </w:rPr>
        <w:t>Сдержанность</w:t>
      </w:r>
      <w:r w:rsidR="00FD4389">
        <w:t xml:space="preserve">. Конечно, </w:t>
      </w:r>
      <w:r w:rsidR="006165F7">
        <w:t xml:space="preserve">нарушения могут вызвать у Вас возмущение. Тем не менее, Ваша реакция должна </w:t>
      </w:r>
      <w:r w:rsidR="006E00B5">
        <w:t>быть сдержанной</w:t>
      </w:r>
      <w:r w:rsidR="006165F7">
        <w:t>. Она должна быть выражена ровным уверенным голосом и</w:t>
      </w:r>
      <w:r w:rsidR="006E00B5">
        <w:t>/или</w:t>
      </w:r>
      <w:r w:rsidR="006165F7">
        <w:t xml:space="preserve"> </w:t>
      </w:r>
      <w:r>
        <w:t>особым мнением</w:t>
      </w:r>
      <w:r w:rsidR="006165F7">
        <w:t>;</w:t>
      </w:r>
    </w:p>
    <w:p w:rsidR="006165F7" w:rsidRDefault="006165F7" w:rsidP="00FD4389">
      <w:pPr>
        <w:pStyle w:val="ac"/>
        <w:numPr>
          <w:ilvl w:val="0"/>
          <w:numId w:val="1"/>
        </w:numPr>
      </w:pPr>
      <w:r w:rsidRPr="00276812">
        <w:rPr>
          <w:b/>
        </w:rPr>
        <w:t>Настойчивость</w:t>
      </w:r>
      <w:r>
        <w:t>. Серьезные нарушения должны быть зафиксированы.</w:t>
      </w:r>
      <w:r w:rsidR="00A075C9">
        <w:t xml:space="preserve"> Иногда это требует некоторой смелости. Иногда надо отбросить ложную скромность и заявить о нарушении или о своем требовании громко, чтобы слышали все члены комиссии. </w:t>
      </w:r>
      <w:r>
        <w:t xml:space="preserve"> Обычный прием организаторов выборов – «спустить дело на тормозах». </w:t>
      </w:r>
      <w:r w:rsidR="00A075C9">
        <w:t xml:space="preserve">Поэтому в некоторых случаях приходится проявлять настойчивость: многократно напоминать об одном и том же. </w:t>
      </w:r>
      <w:r w:rsidR="007E48CA">
        <w:t xml:space="preserve">Зачастую проявлять </w:t>
      </w:r>
      <w:r w:rsidR="00A075C9">
        <w:t>настойчивость</w:t>
      </w:r>
      <w:r w:rsidR="007E48CA">
        <w:t xml:space="preserve"> очень сложно, потому, что Вы можете </w:t>
      </w:r>
      <w:r w:rsidR="00D525C4">
        <w:t>встретить порицание Ваших действий</w:t>
      </w:r>
      <w:r w:rsidR="007E48CA">
        <w:t xml:space="preserve"> со стороны других членов комиссии или </w:t>
      </w:r>
      <w:proofErr w:type="spellStart"/>
      <w:r w:rsidR="007E48CA">
        <w:t>псевдонаблюдателей</w:t>
      </w:r>
      <w:proofErr w:type="spellEnd"/>
      <w:r>
        <w:t>;</w:t>
      </w:r>
    </w:p>
    <w:p w:rsidR="002B0CA2" w:rsidRDefault="002B0CA2" w:rsidP="007E48CA">
      <w:pPr>
        <w:pStyle w:val="ac"/>
        <w:numPr>
          <w:ilvl w:val="0"/>
          <w:numId w:val="1"/>
        </w:numPr>
      </w:pPr>
      <w:r>
        <w:rPr>
          <w:b/>
        </w:rPr>
        <w:lastRenderedPageBreak/>
        <w:t>Корректность</w:t>
      </w:r>
      <w:r w:rsidR="006165F7" w:rsidRPr="00276812">
        <w:rPr>
          <w:b/>
        </w:rPr>
        <w:t xml:space="preserve"> в общении</w:t>
      </w:r>
      <w:r w:rsidR="006165F7">
        <w:t xml:space="preserve">. Вы не должны заранее видеть в руководителях комиссии фальсификаторов. </w:t>
      </w:r>
      <w:r w:rsidR="00F96E74">
        <w:t xml:space="preserve">Свои предложения и возражения не следует делать в слишком самоуверенной форме. </w:t>
      </w:r>
      <w:r w:rsidR="006165F7">
        <w:t>Будучи внимательным и настойчивым,</w:t>
      </w:r>
      <w:r w:rsidR="007E48CA">
        <w:t xml:space="preserve"> Вы должны максимально спокойно и </w:t>
      </w:r>
      <w:r w:rsidR="006E00B5">
        <w:t>уважительно</w:t>
      </w:r>
      <w:r w:rsidR="007E48CA">
        <w:t xml:space="preserve"> общаться </w:t>
      </w:r>
      <w:r w:rsidR="00D525C4">
        <w:t>с</w:t>
      </w:r>
      <w:r w:rsidR="007E48CA">
        <w:t>о всем</w:t>
      </w:r>
      <w:r w:rsidR="00D525C4">
        <w:t>и</w:t>
      </w:r>
      <w:r w:rsidR="007E48CA">
        <w:t xml:space="preserve"> членам</w:t>
      </w:r>
      <w:r w:rsidR="00D525C4">
        <w:t>и</w:t>
      </w:r>
      <w:r w:rsidR="007E48CA">
        <w:t xml:space="preserve"> комиссии.</w:t>
      </w:r>
    </w:p>
    <w:p w:rsidR="00040C93" w:rsidRPr="00040C93" w:rsidRDefault="002B0CA2" w:rsidP="002B0CA2">
      <w:r>
        <w:t>В комиссии Вы можете встретиться с настороженным или даже враждебным отношением. Может быть и совсем наоборот: Вам будут демонстрировать безбрежное радушие. В действительности, первые впечатления очень обманчивы. Проявляйте указанные выше качества, и дальнейшее покажет, по каким причинам Вас встретили с тем или иным настроением.</w:t>
      </w:r>
    </w:p>
    <w:p w:rsidR="004F7DEA" w:rsidRDefault="004F7DEA" w:rsidP="004F7DEA">
      <w:pPr>
        <w:pStyle w:val="2"/>
      </w:pPr>
      <w:bookmarkStart w:id="4" w:name="_Toc330334602"/>
      <w:r>
        <w:t>Подготовьтесь теоретически</w:t>
      </w:r>
      <w:bookmarkEnd w:id="4"/>
    </w:p>
    <w:p w:rsidR="00B15376" w:rsidRDefault="00CF110A" w:rsidP="00D525C4">
      <w:r>
        <w:t>Перед днем голосования</w:t>
      </w:r>
      <w:r w:rsidR="00D525C4">
        <w:t xml:space="preserve"> </w:t>
      </w:r>
      <w:r>
        <w:t>надо</w:t>
      </w:r>
      <w:r w:rsidR="00D525C4">
        <w:t xml:space="preserve"> изучить процедуры, которые исполняет комиссия</w:t>
      </w:r>
      <w:r w:rsidR="00B15376">
        <w:t xml:space="preserve">, и представить себе ситуацию. </w:t>
      </w:r>
      <w:r w:rsidR="00B15376" w:rsidRPr="002B0CA2">
        <w:rPr>
          <w:b/>
        </w:rPr>
        <w:t>Для этого рекомендуется</w:t>
      </w:r>
      <w:r w:rsidR="00B15376">
        <w:t>:</w:t>
      </w:r>
    </w:p>
    <w:p w:rsidR="00D525C4" w:rsidRDefault="00B15376" w:rsidP="00B15376">
      <w:pPr>
        <w:pStyle w:val="ac"/>
        <w:numPr>
          <w:ilvl w:val="0"/>
          <w:numId w:val="2"/>
        </w:numPr>
      </w:pPr>
      <w:r>
        <w:t>Прочитать соответствующую литературу;</w:t>
      </w:r>
    </w:p>
    <w:p w:rsidR="00B15376" w:rsidRDefault="00B15376" w:rsidP="00B15376">
      <w:pPr>
        <w:pStyle w:val="ac"/>
        <w:numPr>
          <w:ilvl w:val="0"/>
          <w:numId w:val="2"/>
        </w:numPr>
      </w:pPr>
      <w:r>
        <w:t>Посмотреть в Интернете фрагменты видеофильмов с нарушениями в УИК;</w:t>
      </w:r>
    </w:p>
    <w:p w:rsidR="00B15376" w:rsidRDefault="00B15376" w:rsidP="00B15376">
      <w:pPr>
        <w:pStyle w:val="ac"/>
        <w:numPr>
          <w:ilvl w:val="0"/>
          <w:numId w:val="2"/>
        </w:numPr>
      </w:pPr>
      <w:r>
        <w:t xml:space="preserve">Ознакомиться с сообщениями на Карту нарушений ассоциации «ГОЛОС» или с другими подборками нарушений. </w:t>
      </w:r>
    </w:p>
    <w:p w:rsidR="00B15376" w:rsidRDefault="003742A6" w:rsidP="003E27C1">
      <w:r>
        <w:t>Н</w:t>
      </w:r>
      <w:r w:rsidR="00B15376">
        <w:t xml:space="preserve">ачинать надо с </w:t>
      </w:r>
      <w:r>
        <w:t>литературы</w:t>
      </w:r>
      <w:r w:rsidR="00B15376">
        <w:t>.</w:t>
      </w:r>
      <w:r w:rsidR="003E27C1">
        <w:t xml:space="preserve"> </w:t>
      </w:r>
      <w:r w:rsidR="00AB5AC0" w:rsidRPr="002B0CA2">
        <w:rPr>
          <w:b/>
        </w:rPr>
        <w:t>Каждые выборы в нашей стране проводятся по двум законам</w:t>
      </w:r>
      <w:r w:rsidR="00AB5AC0">
        <w:t>:</w:t>
      </w:r>
    </w:p>
    <w:p w:rsidR="00AB5AC0" w:rsidRDefault="00AB5AC0" w:rsidP="003E27C1">
      <w:r w:rsidRPr="003742A6">
        <w:rPr>
          <w:b/>
        </w:rPr>
        <w:t>А.</w:t>
      </w:r>
      <w:r>
        <w:t xml:space="preserve"> Федеральный закон "Об основных гарантиях избирательных прав и права на участие в референдуме граждан Российской Федерации"  </w:t>
      </w:r>
      <w:r w:rsidR="009100E8">
        <w:t>(</w:t>
      </w:r>
      <w:r w:rsidR="009100E8" w:rsidRPr="009100E8">
        <w:rPr>
          <w:b/>
        </w:rPr>
        <w:t>Закон о гарантиях</w:t>
      </w:r>
      <w:r w:rsidR="009100E8">
        <w:t xml:space="preserve">) </w:t>
      </w:r>
      <w:r>
        <w:t>и</w:t>
      </w:r>
    </w:p>
    <w:p w:rsidR="00AB5AC0" w:rsidRDefault="00AB5AC0" w:rsidP="00E84A56">
      <w:r w:rsidRPr="003742A6">
        <w:rPr>
          <w:b/>
        </w:rPr>
        <w:t>Б.</w:t>
      </w:r>
      <w:r w:rsidRPr="00E84A56">
        <w:t xml:space="preserve"> Закон о данных конкретных выборах (например, Федеральный закон «О выборах Президента Российской Федерации» или </w:t>
      </w:r>
      <w:r w:rsidR="00E84A56" w:rsidRPr="00E84A56">
        <w:t xml:space="preserve">Закон Чеченской Республики </w:t>
      </w:r>
      <w:r w:rsidR="00E84A56">
        <w:t>«</w:t>
      </w:r>
      <w:r w:rsidR="00E84A56" w:rsidRPr="00E84A56">
        <w:t>О муниципальных</w:t>
      </w:r>
      <w:r w:rsidR="00E84A56">
        <w:t xml:space="preserve"> выборах в Чеченской Республике»</w:t>
      </w:r>
      <w:r>
        <w:t>)</w:t>
      </w:r>
      <w:r w:rsidR="00E84A56">
        <w:t xml:space="preserve">. </w:t>
      </w:r>
    </w:p>
    <w:p w:rsidR="00CD0280" w:rsidRDefault="00E84A56" w:rsidP="003E27C1">
      <w:r>
        <w:t xml:space="preserve">Но в части, связанной с процедурами голосования и подсчета, эти законы практически повторяют друг друга. Поэтому можно читать только один из них; лучше – Закон о гарантиях. </w:t>
      </w:r>
      <w:r w:rsidR="002B0CA2">
        <w:t>Да и в этом законе Вам достаточно прочитать лишь несколько статей: 29, 30 и 61-68.</w:t>
      </w:r>
    </w:p>
    <w:p w:rsidR="003B2A3D" w:rsidRDefault="0011137B" w:rsidP="0018797C">
      <w:pPr>
        <w:rPr>
          <w:rStyle w:val="a9"/>
        </w:rPr>
      </w:pPr>
      <w:r>
        <w:t xml:space="preserve">Помимо законов процедуры голосования и подсчета регламентируются различными инструкциями избирательных комиссий, которые обычно читают только их составители. </w:t>
      </w:r>
      <w:r w:rsidR="0018797C">
        <w:t xml:space="preserve">Но одна из инструкций, носящая название </w:t>
      </w:r>
      <w:r w:rsidR="00CD0280">
        <w:t>«</w:t>
      </w:r>
      <w:r w:rsidR="00210F7E" w:rsidRPr="006D2FDA">
        <w:rPr>
          <w:b/>
        </w:rPr>
        <w:t>Рабоч</w:t>
      </w:r>
      <w:r w:rsidR="0018797C">
        <w:rPr>
          <w:b/>
        </w:rPr>
        <w:t>ий</w:t>
      </w:r>
      <w:r w:rsidR="00210F7E" w:rsidRPr="006D2FDA">
        <w:rPr>
          <w:b/>
        </w:rPr>
        <w:t xml:space="preserve"> б</w:t>
      </w:r>
      <w:r w:rsidR="0018797C">
        <w:rPr>
          <w:b/>
        </w:rPr>
        <w:t>локнот</w:t>
      </w:r>
      <w:r w:rsidR="00CD0280" w:rsidRPr="006D2FDA">
        <w:rPr>
          <w:b/>
        </w:rPr>
        <w:t xml:space="preserve"> участковой избирательной комиссии</w:t>
      </w:r>
      <w:r w:rsidR="00CD0280">
        <w:t>»</w:t>
      </w:r>
      <w:r w:rsidR="0018797C">
        <w:t xml:space="preserve"> активно используется в работе УИК</w:t>
      </w:r>
      <w:r w:rsidR="004E7ABE">
        <w:t xml:space="preserve">. Такой блокнот </w:t>
      </w:r>
      <w:r w:rsidR="003B5232">
        <w:t>подготавливается заново к каждым крупным выборам и раздается всем участковым комиссиям</w:t>
      </w:r>
      <w:r w:rsidR="002B0CA2">
        <w:t>,</w:t>
      </w:r>
      <w:r w:rsidR="003A23C0">
        <w:t xml:space="preserve"> обычно по одному экземпляру</w:t>
      </w:r>
      <w:r w:rsidR="003B5232">
        <w:t xml:space="preserve">. </w:t>
      </w:r>
      <w:r w:rsidR="002B0CA2">
        <w:t>Те</w:t>
      </w:r>
      <w:proofErr w:type="gramStart"/>
      <w:r w:rsidR="002B0CA2">
        <w:t>кст б</w:t>
      </w:r>
      <w:r w:rsidR="003B2A3D">
        <w:t>л</w:t>
      </w:r>
      <w:proofErr w:type="gramEnd"/>
      <w:r w:rsidR="003B2A3D">
        <w:t>окнот</w:t>
      </w:r>
      <w:r w:rsidR="002B0CA2">
        <w:t>а</w:t>
      </w:r>
      <w:r w:rsidR="003B2A3D">
        <w:t xml:space="preserve"> можно найти в Интернете. </w:t>
      </w:r>
    </w:p>
    <w:p w:rsidR="007B6F45" w:rsidRDefault="006D2FDA" w:rsidP="007B6F45">
      <w:r>
        <w:t xml:space="preserve">Подробно, с разбором возможных нарушений, процедуры </w:t>
      </w:r>
      <w:r w:rsidR="006C36D8">
        <w:t>голосования и подсчета</w:t>
      </w:r>
      <w:r>
        <w:t xml:space="preserve"> описаны в </w:t>
      </w:r>
      <w:r w:rsidR="007B6F45">
        <w:t xml:space="preserve"> </w:t>
      </w:r>
      <w:r w:rsidR="007B6F45" w:rsidRPr="00420641">
        <w:rPr>
          <w:b/>
        </w:rPr>
        <w:t>«Справочник</w:t>
      </w:r>
      <w:r>
        <w:rPr>
          <w:b/>
        </w:rPr>
        <w:t>е</w:t>
      </w:r>
      <w:r w:rsidR="007B6F45" w:rsidRPr="00420641">
        <w:rPr>
          <w:b/>
        </w:rPr>
        <w:t xml:space="preserve"> краткосрочного наблюдателя</w:t>
      </w:r>
      <w:r>
        <w:rPr>
          <w:b/>
        </w:rPr>
        <w:t xml:space="preserve"> российских выборов</w:t>
      </w:r>
      <w:r w:rsidR="007B6F45" w:rsidRPr="00420641">
        <w:rPr>
          <w:b/>
        </w:rPr>
        <w:t>»</w:t>
      </w:r>
      <w:r w:rsidR="007B6F45">
        <w:t xml:space="preserve"> (</w:t>
      </w:r>
      <w:hyperlink r:id="rId9" w:history="1">
        <w:r w:rsidRPr="00DC143D">
          <w:rPr>
            <w:rStyle w:val="a9"/>
          </w:rPr>
          <w:t>http://www.golos.org/spravochnik</w:t>
        </w:r>
      </w:hyperlink>
      <w:r w:rsidR="007B6F45">
        <w:t>)</w:t>
      </w:r>
      <w:r>
        <w:t xml:space="preserve">, </w:t>
      </w:r>
      <w:r w:rsidR="007B6F45">
        <w:t>предназначен</w:t>
      </w:r>
      <w:r>
        <w:t>ном</w:t>
      </w:r>
      <w:r w:rsidR="007B6F45">
        <w:t xml:space="preserve"> для всех граждан, которые имеют право присутствовать на избирательном участке при голосовании и подсчете голосов. Членам комиссий с правом решающего голоса </w:t>
      </w:r>
      <w:r>
        <w:t xml:space="preserve">мы настоятельно рекомендуем с ним </w:t>
      </w:r>
      <w:r w:rsidR="007B6F45">
        <w:t xml:space="preserve">ознакомиться. </w:t>
      </w:r>
      <w:r w:rsidR="003F16ED">
        <w:t>Тем, кто любит учебники с иллюстрациями</w:t>
      </w:r>
      <w:r w:rsidR="006C36D8">
        <w:t>,</w:t>
      </w:r>
      <w:r w:rsidR="003F16ED">
        <w:t xml:space="preserve"> можно порекомендовать Инструкцию-презентацию для наблюдателей, на которую есть ссылка  на сайте </w:t>
      </w:r>
      <w:hyperlink r:id="rId10" w:history="1">
        <w:r w:rsidR="003F16ED">
          <w:rPr>
            <w:rStyle w:val="a9"/>
          </w:rPr>
          <w:t>http://nabludatel.org/instrukcii-nablyudately/</w:t>
        </w:r>
      </w:hyperlink>
      <w:r w:rsidR="003F16ED">
        <w:t>.</w:t>
      </w:r>
    </w:p>
    <w:p w:rsidR="007D5E75" w:rsidRDefault="0018797C" w:rsidP="007B6F45">
      <w:r>
        <w:t xml:space="preserve">Совсем недавно на сайте ЦИК РФ появился полезный </w:t>
      </w:r>
      <w:r w:rsidRPr="0018797C">
        <w:rPr>
          <w:b/>
        </w:rPr>
        <w:t>тест</w:t>
      </w:r>
      <w:r>
        <w:t xml:space="preserve"> на знание процедур голосования и подсчета голосов (в настоящее время опубликован по адресу </w:t>
      </w:r>
      <w:hyperlink r:id="rId11" w:history="1">
        <w:r w:rsidRPr="00DC143D">
          <w:rPr>
            <w:rStyle w:val="a9"/>
          </w:rPr>
          <w:t>http://cikrf.ru/banners/test/</w:t>
        </w:r>
      </w:hyperlink>
      <w:r>
        <w:rPr>
          <w:rStyle w:val="a9"/>
        </w:rPr>
        <w:t>).</w:t>
      </w:r>
    </w:p>
    <w:p w:rsidR="004F7DEA" w:rsidRDefault="004F7DEA" w:rsidP="004F7DEA">
      <w:pPr>
        <w:pStyle w:val="2"/>
      </w:pPr>
      <w:bookmarkStart w:id="5" w:name="_Toc330334603"/>
      <w:r>
        <w:lastRenderedPageBreak/>
        <w:t>Что взять с собой</w:t>
      </w:r>
      <w:bookmarkEnd w:id="5"/>
    </w:p>
    <w:p w:rsidR="003B2A3D" w:rsidRDefault="00037227" w:rsidP="007E48CA">
      <w:r>
        <w:t>Собираясь в день голосования</w:t>
      </w:r>
      <w:r w:rsidR="00A67785">
        <w:t xml:space="preserve"> на избирательный участок</w:t>
      </w:r>
      <w:r>
        <w:t xml:space="preserve">, Вы должны </w:t>
      </w:r>
      <w:r w:rsidRPr="000C6B11">
        <w:rPr>
          <w:b/>
        </w:rPr>
        <w:t>настроиться на очень продолжительную работу</w:t>
      </w:r>
      <w:r>
        <w:t>. Хотя обычно УИК заканчивает работ</w:t>
      </w:r>
      <w:r w:rsidR="00A67785">
        <w:t>ать</w:t>
      </w:r>
      <w:r>
        <w:t xml:space="preserve"> около полуночи, но бывают случаи, когда приходится многократно пересчитывать и переписывать протокол</w:t>
      </w:r>
      <w:r w:rsidR="000C6B11">
        <w:t>,</w:t>
      </w:r>
      <w:r w:rsidR="00A67785">
        <w:t xml:space="preserve"> и р</w:t>
      </w:r>
      <w:r>
        <w:t xml:space="preserve">абота может затянуться и до утра. Кроме того, Вы должны быть </w:t>
      </w:r>
      <w:r w:rsidR="00A67785">
        <w:t>готовы к тому, что Вас вызовут</w:t>
      </w:r>
      <w:r>
        <w:t xml:space="preserve"> в комиссию для составления повторного протокола</w:t>
      </w:r>
      <w:r w:rsidR="00A67785">
        <w:t xml:space="preserve"> (хотя это бывает крайне редко)</w:t>
      </w:r>
      <w:r>
        <w:t xml:space="preserve">.  </w:t>
      </w:r>
    </w:p>
    <w:p w:rsidR="00037227" w:rsidRPr="004955E1" w:rsidRDefault="007E7FEF" w:rsidP="007E48CA">
      <w:r>
        <w:t xml:space="preserve">Поэтому, во-первых, постарайтесь, чтобы понедельник был у Вас нерабочим днем, а во-вторых, захватите с собой все, </w:t>
      </w:r>
      <w:r w:rsidR="001B5A8A">
        <w:t xml:space="preserve">без чего Вы не можете обойтись </w:t>
      </w:r>
      <w:r>
        <w:t>течение суток: питье, лекарства</w:t>
      </w:r>
      <w:r w:rsidR="00D570C2">
        <w:t xml:space="preserve"> и прочее. </w:t>
      </w:r>
      <w:r w:rsidR="004955E1">
        <w:t xml:space="preserve">Еду брать необязательно: обычно </w:t>
      </w:r>
      <w:r w:rsidR="001B5A8A">
        <w:t xml:space="preserve">для </w:t>
      </w:r>
      <w:r w:rsidR="004955E1">
        <w:t xml:space="preserve">членов УИК с решающим голосом предусмотрено питание. </w:t>
      </w:r>
    </w:p>
    <w:p w:rsidR="00D570C2" w:rsidRDefault="004955E1" w:rsidP="007E48CA">
      <w:r>
        <w:t>Не забудьте взять с собой паспорт</w:t>
      </w:r>
      <w:r w:rsidR="009C151B">
        <w:t xml:space="preserve"> и удостоверение члена комиссии</w:t>
      </w:r>
      <w:r>
        <w:t>. Если на выборах предусмотрено голосование по открепительным удостоверениям, заранее возьмите  открепительное, чтобы можно было проголосовать прямо в той УИК, членом которой Вы состоите. Также не забудьте взять с собой письменные принадлежности</w:t>
      </w:r>
      <w:r w:rsidR="00B330A0">
        <w:t>, блокнот для записей,</w:t>
      </w:r>
      <w:r>
        <w:t xml:space="preserve"> листы чистой бумаги.</w:t>
      </w:r>
    </w:p>
    <w:p w:rsidR="004955E1" w:rsidRDefault="004955E1" w:rsidP="007E48CA">
      <w:r>
        <w:t>Обязательно возьмите с собой телефон и зарядное устройство к нему</w:t>
      </w:r>
      <w:r w:rsidR="00A67785">
        <w:t xml:space="preserve">, </w:t>
      </w:r>
      <w:r>
        <w:t xml:space="preserve">фотоаппарат или видеокамеру. </w:t>
      </w:r>
    </w:p>
    <w:p w:rsidR="007E48CA" w:rsidRDefault="004955E1" w:rsidP="00E43178">
      <w:r>
        <w:t xml:space="preserve">Не забудьте </w:t>
      </w:r>
      <w:r w:rsidR="00E43178">
        <w:t xml:space="preserve">эту брошюру и другие справочные материалы, которые у Вас есть. Заранее </w:t>
      </w:r>
      <w:r w:rsidR="003A01C4">
        <w:t>при</w:t>
      </w:r>
      <w:r w:rsidR="00E43178">
        <w:t xml:space="preserve">готовьте </w:t>
      </w:r>
      <w:r w:rsidR="003A01C4">
        <w:t xml:space="preserve">и возьмите с собой </w:t>
      </w:r>
      <w:r w:rsidR="00E43178">
        <w:t>список телефонов, которые могут потребоваться</w:t>
      </w:r>
      <w:r w:rsidR="000C6B11">
        <w:t>:</w:t>
      </w:r>
      <w:r w:rsidR="00E43178">
        <w:t xml:space="preserve"> избирательного штаба кандидата или партии, которые направил</w:t>
      </w:r>
      <w:r w:rsidR="000C6B11">
        <w:t>и</w:t>
      </w:r>
      <w:r w:rsidR="00E43178">
        <w:t xml:space="preserve"> Вас в комиссию, вышестоящих избирательных комиссий, полиции и прокуратуры.</w:t>
      </w:r>
    </w:p>
    <w:p w:rsidR="00993E01" w:rsidRDefault="00993E01" w:rsidP="009E04E0">
      <w:pPr>
        <w:pStyle w:val="1"/>
      </w:pPr>
      <w:bookmarkStart w:id="6" w:name="_Toc328834528"/>
      <w:bookmarkStart w:id="7" w:name="_Toc330334604"/>
      <w:r>
        <w:t>Ваши обязанности</w:t>
      </w:r>
      <w:bookmarkEnd w:id="7"/>
    </w:p>
    <w:p w:rsidR="00F13D8B" w:rsidRDefault="00233A0E" w:rsidP="00993E01">
      <w:r>
        <w:t>Члены УИК с правом решающего голоса, в отличие от наблюдателей и членов с правом совещательного голоса</w:t>
      </w:r>
      <w:r w:rsidR="00565E5C">
        <w:t xml:space="preserve">, </w:t>
      </w:r>
      <w:r w:rsidR="00565E5C" w:rsidRPr="00437B57">
        <w:rPr>
          <w:b/>
        </w:rPr>
        <w:t>обязаны</w:t>
      </w:r>
      <w:r w:rsidR="00565E5C">
        <w:t xml:space="preserve"> принимать непосредственное участие в подготовке голосования, в работе со списком избирателей, в выдаче бюллетеней, в подсчете голосов.</w:t>
      </w:r>
    </w:p>
    <w:p w:rsidR="00F13D8B" w:rsidRDefault="00F13D8B" w:rsidP="00993E01">
      <w:r>
        <w:t xml:space="preserve">Вероятно, </w:t>
      </w:r>
      <w:r w:rsidRPr="00A67785">
        <w:rPr>
          <w:b/>
        </w:rPr>
        <w:t>до дня голосования</w:t>
      </w:r>
      <w:r>
        <w:t xml:space="preserve"> Вам придется один или два раза подежурить в комиссии, выдавая открепительные удостоверения</w:t>
      </w:r>
      <w:r w:rsidR="009100E8">
        <w:t>, расписываясь на бюллетенях, приклеивая к ним контрольные марки</w:t>
      </w:r>
      <w:r>
        <w:t xml:space="preserve"> или просто присутствуя там. </w:t>
      </w:r>
      <w:r w:rsidR="00437B57">
        <w:t>В</w:t>
      </w:r>
      <w:r w:rsidR="005B6852">
        <w:t xml:space="preserve"> последнее время распространено принуждение к получению открепительных удостоверений, и Вы это почувствуете, если такое будет происходить у Вас на участке.  </w:t>
      </w:r>
    </w:p>
    <w:p w:rsidR="00AD74ED" w:rsidRDefault="005B6852" w:rsidP="00993E01">
      <w:r w:rsidRPr="005B6852">
        <w:rPr>
          <w:b/>
        </w:rPr>
        <w:t>Распределение обязанностей</w:t>
      </w:r>
      <w:r>
        <w:t xml:space="preserve"> в день голосования обычно </w:t>
      </w:r>
      <w:r w:rsidR="00A232B4">
        <w:t>осуществляет</w:t>
      </w:r>
      <w:r>
        <w:t xml:space="preserve"> председатель или секретарь комиссии</w:t>
      </w:r>
      <w:r w:rsidR="00437B57">
        <w:t xml:space="preserve"> по согласованию с</w:t>
      </w:r>
      <w:r w:rsidR="007C6D77">
        <w:t xml:space="preserve"> членами комиссии</w:t>
      </w:r>
      <w:r>
        <w:t xml:space="preserve">. </w:t>
      </w:r>
      <w:r w:rsidR="00AD74ED">
        <w:t>У рядовых членов УИК в процессе голосования могут быть три роли: 1) выдача бюллетеней избирателям, которые внесены в «основной список» и пришли голосовать</w:t>
      </w:r>
      <w:r w:rsidR="007C6D77">
        <w:t xml:space="preserve"> в помещение для голосования;</w:t>
      </w:r>
      <w:r w:rsidR="00AD74ED">
        <w:t xml:space="preserve"> 2) проведение голосования «вне помещения» и 3)</w:t>
      </w:r>
      <w:r w:rsidR="007C6D77">
        <w:t xml:space="preserve"> </w:t>
      </w:r>
      <w:r w:rsidR="00AD74ED">
        <w:t xml:space="preserve">другие вспомогательные действия. Существует еще важная роль выдачи бюллетеней избирателям, которых вносят в «дополнительный список», но этим обычно занимается секретарь комиссии. </w:t>
      </w:r>
    </w:p>
    <w:p w:rsidR="00993E01" w:rsidRPr="00AD74ED" w:rsidRDefault="00AD74ED" w:rsidP="00993E01">
      <w:r>
        <w:t xml:space="preserve">Вполне вероятно, Вам предложат поучаствовать в голосовании вне помещения. Но постарайтесь сделать так, чтобы </w:t>
      </w:r>
      <w:proofErr w:type="spellStart"/>
      <w:r>
        <w:t>бОльшую</w:t>
      </w:r>
      <w:proofErr w:type="spellEnd"/>
      <w:r>
        <w:t xml:space="preserve"> часть времени Вы присутствовали в помещении для голосования: не соглашайтесь на то, чтобы Вы участвовали во всех «выездных» голосованиях. </w:t>
      </w:r>
    </w:p>
    <w:p w:rsidR="009E04E0" w:rsidRDefault="009E04E0" w:rsidP="009E04E0">
      <w:pPr>
        <w:pStyle w:val="1"/>
      </w:pPr>
      <w:bookmarkStart w:id="8" w:name="_Toc330334605"/>
      <w:r>
        <w:lastRenderedPageBreak/>
        <w:t>Ваши права</w:t>
      </w:r>
      <w:bookmarkEnd w:id="6"/>
      <w:bookmarkEnd w:id="8"/>
    </w:p>
    <w:p w:rsidR="009100E8" w:rsidRDefault="009100E8" w:rsidP="009100E8">
      <w:r>
        <w:t>Права члена комиссии с правом решающего голоса описаны в пункте 23 статьи 29 Закона о гарантиях. Там написано, что член комиссии:</w:t>
      </w:r>
    </w:p>
    <w:p w:rsidR="009100E8" w:rsidRPr="009100E8" w:rsidRDefault="009100E8" w:rsidP="009100E8">
      <w:pPr>
        <w:rPr>
          <w:i/>
        </w:rPr>
      </w:pPr>
      <w:r w:rsidRPr="009100E8">
        <w:rPr>
          <w:i/>
        </w:rPr>
        <w:t>а) заблаговременно извещается о заседаниях соответствующей комиссии;</w:t>
      </w:r>
    </w:p>
    <w:p w:rsidR="009100E8" w:rsidRPr="009100E8" w:rsidRDefault="009100E8" w:rsidP="009100E8">
      <w:pPr>
        <w:rPr>
          <w:i/>
        </w:rPr>
      </w:pPr>
      <w:r w:rsidRPr="009100E8">
        <w:rPr>
          <w:i/>
        </w:rPr>
        <w:t>б) вправе выступать на заседании комиссии, вносить предложения по вопросам, отнесенным к компетенции соответствующей комиссии, и требовать проведения по данным вопросам голосования;</w:t>
      </w:r>
    </w:p>
    <w:p w:rsidR="009100E8" w:rsidRPr="009100E8" w:rsidRDefault="009100E8" w:rsidP="009100E8">
      <w:pPr>
        <w:rPr>
          <w:i/>
        </w:rPr>
      </w:pPr>
      <w:r w:rsidRPr="009100E8">
        <w:rPr>
          <w:i/>
        </w:rPr>
        <w:t>в) вправе задавать другим участникам заседания комиссии вопросы в соответствии с повесткой дня и получать на них ответы по существу;</w:t>
      </w:r>
    </w:p>
    <w:p w:rsidR="009100E8" w:rsidRPr="009100E8" w:rsidRDefault="009100E8" w:rsidP="009100E8">
      <w:pPr>
        <w:rPr>
          <w:i/>
        </w:rPr>
      </w:pPr>
      <w:proofErr w:type="gramStart"/>
      <w:r w:rsidRPr="009100E8">
        <w:rPr>
          <w:i/>
        </w:rPr>
        <w:t>г) вправе знакомиться с документами и материалами (в том числе со списками избирателей, участников референдума, с подписными листами, финансовыми отчетами кандидатов, избирательных объединений, бюллетенями), непосредственно связанными с выборами, референдумом, … и получать копии этих документов и материалов (за исключением бюллетеней, открепительных удостоверений, списков избирателей, участников референдума, подписных листов, иных документов и материалов, содержащих конфиденциальную информацию, отнесенную к таковой в порядке, установленном</w:t>
      </w:r>
      <w:proofErr w:type="gramEnd"/>
      <w:r w:rsidRPr="009100E8">
        <w:rPr>
          <w:i/>
        </w:rPr>
        <w:t xml:space="preserve"> федеральным законом), требовать </w:t>
      </w:r>
      <w:proofErr w:type="gramStart"/>
      <w:r w:rsidRPr="009100E8">
        <w:rPr>
          <w:i/>
        </w:rPr>
        <w:t>заверения</w:t>
      </w:r>
      <w:proofErr w:type="gramEnd"/>
      <w:r w:rsidRPr="009100E8">
        <w:rPr>
          <w:i/>
        </w:rPr>
        <w:t xml:space="preserve"> указанных копий;</w:t>
      </w:r>
    </w:p>
    <w:p w:rsidR="009100E8" w:rsidRPr="009100E8" w:rsidRDefault="009100E8" w:rsidP="009100E8">
      <w:pPr>
        <w:rPr>
          <w:i/>
        </w:rPr>
      </w:pPr>
      <w:r w:rsidRPr="009100E8">
        <w:rPr>
          <w:i/>
        </w:rPr>
        <w:t>д) вправе удостовериться в правильности подсчета по спискам избирателей, участников референдума числа лиц, принявших участие в голосовании, в правильности сортировки бюллетеней по кандидатам, избирательным объединениям, вариантам ответа на вопрос референдума;</w:t>
      </w:r>
    </w:p>
    <w:p w:rsidR="009100E8" w:rsidRPr="009100E8" w:rsidRDefault="009100E8" w:rsidP="009100E8">
      <w:r w:rsidRPr="009100E8">
        <w:rPr>
          <w:i/>
        </w:rPr>
        <w:t>е) вправе обжаловать действия (бездействие) комиссии в соответствующую вышестоящую комиссию или в суд.</w:t>
      </w:r>
    </w:p>
    <w:p w:rsidR="001B5A8A" w:rsidRDefault="00D9566D" w:rsidP="001B5A8A">
      <w:r>
        <w:t>Кроме этого член комиссии с правом решающего голоса имеет прав</w:t>
      </w:r>
      <w:r w:rsidR="001803F7">
        <w:t>а</w:t>
      </w:r>
      <w:r w:rsidR="002F7650">
        <w:rPr>
          <w:rStyle w:val="a7"/>
        </w:rPr>
        <w:footnoteReference w:id="1"/>
      </w:r>
      <w:r>
        <w:t>:</w:t>
      </w:r>
    </w:p>
    <w:p w:rsidR="00E51F78" w:rsidRPr="001803F7" w:rsidRDefault="00E51F78" w:rsidP="001B5A8A">
      <w:pPr>
        <w:rPr>
          <w:i/>
        </w:rPr>
      </w:pPr>
      <w:r w:rsidRPr="001803F7">
        <w:rPr>
          <w:i/>
        </w:rPr>
        <w:t>- участвовать в работе со списком избирателей;</w:t>
      </w:r>
    </w:p>
    <w:p w:rsidR="00E51F78" w:rsidRPr="001803F7" w:rsidRDefault="00E51F78" w:rsidP="001B5A8A">
      <w:pPr>
        <w:rPr>
          <w:i/>
        </w:rPr>
      </w:pPr>
      <w:r w:rsidRPr="001803F7">
        <w:rPr>
          <w:i/>
        </w:rPr>
        <w:t>- участвовать в сортировке и подсчете, а также в пересчете бюллетеней;</w:t>
      </w:r>
    </w:p>
    <w:p w:rsidR="00D9566D" w:rsidRPr="001803F7" w:rsidRDefault="00D9566D" w:rsidP="001B5A8A">
      <w:pPr>
        <w:rPr>
          <w:i/>
        </w:rPr>
      </w:pPr>
      <w:r w:rsidRPr="001803F7">
        <w:rPr>
          <w:i/>
        </w:rPr>
        <w:t>- прилагать к протоколу комиссии «особое мнение» (</w:t>
      </w:r>
      <w:r w:rsidR="00E51F78" w:rsidRPr="001803F7">
        <w:rPr>
          <w:i/>
        </w:rPr>
        <w:t>п.28 ст.68 Закона о гарантиях</w:t>
      </w:r>
      <w:r w:rsidRPr="001803F7">
        <w:rPr>
          <w:i/>
        </w:rPr>
        <w:t>)</w:t>
      </w:r>
      <w:r w:rsidR="00E51F78" w:rsidRPr="001803F7">
        <w:rPr>
          <w:i/>
        </w:rPr>
        <w:t>;</w:t>
      </w:r>
    </w:p>
    <w:p w:rsidR="00E51F78" w:rsidRDefault="00E51F78" w:rsidP="001B5A8A">
      <w:r w:rsidRPr="001803F7">
        <w:rPr>
          <w:i/>
        </w:rPr>
        <w:t>- получать заверенную копию протокола УИК об итогах голосования (п.29 ст.68 Закона о гарантиях)</w:t>
      </w:r>
      <w:r w:rsidR="002F7650">
        <w:t>.</w:t>
      </w:r>
    </w:p>
    <w:p w:rsidR="009E04E0" w:rsidRDefault="00181956" w:rsidP="009E04E0">
      <w:pPr>
        <w:pStyle w:val="1"/>
      </w:pPr>
      <w:bookmarkStart w:id="9" w:name="_Toc328834530"/>
      <w:bookmarkStart w:id="10" w:name="_Toc330334606"/>
      <w:r>
        <w:t>Подготовка к голосованию</w:t>
      </w:r>
      <w:bookmarkEnd w:id="9"/>
      <w:bookmarkEnd w:id="10"/>
    </w:p>
    <w:p w:rsidR="00956D98" w:rsidRDefault="00956D98" w:rsidP="00956D98">
      <w:pPr>
        <w:pStyle w:val="2"/>
      </w:pPr>
      <w:bookmarkStart w:id="11" w:name="_Toc330334607"/>
      <w:r>
        <w:t>В субботу</w:t>
      </w:r>
      <w:bookmarkEnd w:id="11"/>
    </w:p>
    <w:p w:rsidR="00A232B4" w:rsidRDefault="00467359" w:rsidP="003821E0">
      <w:r>
        <w:t xml:space="preserve">Подготовка помещения (установка кабинок, избирательных ящиков, столов и т.д.) обычно осуществляется накануне, </w:t>
      </w:r>
      <w:r w:rsidRPr="00A232B4">
        <w:t>в субботу</w:t>
      </w:r>
      <w:r w:rsidR="00BE7F82">
        <w:t xml:space="preserve">. Примите участие в этом мероприятии. Обратите внимание на то, чтобы столы для выдачи бюллетеней, </w:t>
      </w:r>
      <w:r w:rsidR="003821E0">
        <w:t xml:space="preserve">кабинки и ящики для голосования были расположены таким образом, чтобы их можно было видеть одновременно. Узнайте, </w:t>
      </w:r>
      <w:r w:rsidR="00A67785">
        <w:t xml:space="preserve">сколько бюллетеней получила комиссия, </w:t>
      </w:r>
      <w:r w:rsidR="003821E0">
        <w:t>где и как хранятся бюллетени для голосования, все ли бюллетени подписаны, все ли марки использованы (если они вообще использовались).</w:t>
      </w:r>
    </w:p>
    <w:p w:rsidR="000D26DE" w:rsidRDefault="00A232B4" w:rsidP="003821E0">
      <w:r>
        <w:lastRenderedPageBreak/>
        <w:t>Узнайте, есть ли заявки на голосование вне помещения; как эти заявки оформлены.</w:t>
      </w:r>
      <w:r w:rsidR="003821E0">
        <w:t xml:space="preserve"> </w:t>
      </w:r>
    </w:p>
    <w:p w:rsidR="000D26DE" w:rsidRDefault="000D26DE" w:rsidP="003821E0">
      <w:r>
        <w:t xml:space="preserve">Поинтересуйтесь, будут ли установлены в помещении для голосования </w:t>
      </w:r>
      <w:r w:rsidRPr="00A232B4">
        <w:rPr>
          <w:b/>
        </w:rPr>
        <w:t>веб-камеры</w:t>
      </w:r>
      <w:r>
        <w:t>. Кто ими заведует,</w:t>
      </w:r>
      <w:r w:rsidRPr="000D26DE">
        <w:t xml:space="preserve"> </w:t>
      </w:r>
      <w:r>
        <w:t xml:space="preserve">когда они будут включены и куда направлены. </w:t>
      </w:r>
    </w:p>
    <w:p w:rsidR="003821E0" w:rsidRDefault="003821E0" w:rsidP="003821E0">
      <w:r>
        <w:t xml:space="preserve">Вопросы задавайте вкрадчиво, не выказывайте своего </w:t>
      </w:r>
      <w:r w:rsidR="000D26DE">
        <w:t>всезнайства</w:t>
      </w:r>
      <w:r>
        <w:t>.</w:t>
      </w:r>
      <w:r w:rsidR="00B330A0">
        <w:t xml:space="preserve"> Увиденные недостатки записывайте в блокнот.</w:t>
      </w:r>
    </w:p>
    <w:p w:rsidR="00BD33C9" w:rsidRDefault="003821E0" w:rsidP="003821E0">
      <w:r>
        <w:t>Попробуйте перед днем голосования хорош</w:t>
      </w:r>
      <w:r w:rsidR="009C151B">
        <w:t>о</w:t>
      </w:r>
      <w:r>
        <w:t xml:space="preserve"> выспаться и настроить себя на очень долгий рабочий день.</w:t>
      </w:r>
      <w:r w:rsidR="008C0307">
        <w:t xml:space="preserve"> Продумайте, как Вы будете рано утром добираться до комиссии. Приготовьте с вечера все то, что Вы возьмете с собой (см. выше).</w:t>
      </w:r>
    </w:p>
    <w:p w:rsidR="00956D98" w:rsidRDefault="00956D98" w:rsidP="00956D98">
      <w:pPr>
        <w:pStyle w:val="2"/>
      </w:pPr>
      <w:bookmarkStart w:id="12" w:name="_Toc330334608"/>
      <w:r>
        <w:t>Перед началом голосования</w:t>
      </w:r>
      <w:bookmarkEnd w:id="12"/>
    </w:p>
    <w:p w:rsidR="00C470EC" w:rsidRDefault="008C0307" w:rsidP="003821E0">
      <w:r w:rsidRPr="00A232B4">
        <w:rPr>
          <w:b/>
        </w:rPr>
        <w:t>В воскресенье</w:t>
      </w:r>
      <w:r>
        <w:t xml:space="preserve"> придите </w:t>
      </w:r>
      <w:r w:rsidR="00B330A0">
        <w:t xml:space="preserve">в комиссию тогда, когда это будет указано председателем, но </w:t>
      </w:r>
      <w:r w:rsidR="009C151B">
        <w:t>не позднее, чем за полчаса до открытия участка</w:t>
      </w:r>
      <w:r w:rsidR="00B330A0">
        <w:rPr>
          <w:rStyle w:val="a7"/>
        </w:rPr>
        <w:footnoteReference w:id="2"/>
      </w:r>
      <w:r w:rsidR="009C151B">
        <w:t>.</w:t>
      </w:r>
      <w:r w:rsidR="00B330A0">
        <w:t xml:space="preserve"> </w:t>
      </w:r>
      <w:r w:rsidR="00C470EC">
        <w:t xml:space="preserve">При подходе к помещению для голосования </w:t>
      </w:r>
      <w:r w:rsidR="00C470EC" w:rsidRPr="00A232B4">
        <w:rPr>
          <w:b/>
        </w:rPr>
        <w:t>осмотрите окрестности</w:t>
      </w:r>
      <w:r w:rsidR="00C470EC">
        <w:t>: нет ли агитаци</w:t>
      </w:r>
      <w:r w:rsidR="00A67785">
        <w:t>онных материалов</w:t>
      </w:r>
      <w:r w:rsidR="00C470EC">
        <w:t>, есть ли указатели для облегчения поиска комиссии.</w:t>
      </w:r>
    </w:p>
    <w:p w:rsidR="00C470EC" w:rsidRDefault="00C470EC" w:rsidP="003821E0">
      <w:r>
        <w:t xml:space="preserve">В помещении для голосования или непосредственно рядом с ним должны находиться </w:t>
      </w:r>
      <w:r w:rsidRPr="00A232B4">
        <w:rPr>
          <w:b/>
          <w:u w:val="single"/>
        </w:rPr>
        <w:t>информационные материалы</w:t>
      </w:r>
      <w:r>
        <w:t xml:space="preserve"> - сведения о кандидатах, их доходах и имуществе, образец заполнения бюллетеня</w:t>
      </w:r>
      <w:r w:rsidR="00546BB9">
        <w:t>, увеличенная форма протокола</w:t>
      </w:r>
      <w:r>
        <w:t xml:space="preserve">. Для многих избирателей эти материалы  важны, но иногда их располагают в очень неудобном месте. </w:t>
      </w:r>
    </w:p>
    <w:p w:rsidR="00C470EC" w:rsidRDefault="00B330A0" w:rsidP="003821E0">
      <w:r>
        <w:t xml:space="preserve">Понаблюдайте за тем, </w:t>
      </w:r>
      <w:r w:rsidRPr="00A232B4">
        <w:rPr>
          <w:b/>
        </w:rPr>
        <w:t>как раздают членам комиссии бюллетени</w:t>
      </w:r>
      <w:r>
        <w:t>: откуда их берут, раздают ли под роспись.</w:t>
      </w:r>
    </w:p>
    <w:p w:rsidR="00B330A0" w:rsidRDefault="00B330A0" w:rsidP="003821E0">
      <w:r>
        <w:t xml:space="preserve"> </w:t>
      </w:r>
      <w:r w:rsidR="00AD25DE">
        <w:t xml:space="preserve">Обратите внимание на то, </w:t>
      </w:r>
      <w:r w:rsidR="00AD25DE" w:rsidRPr="00A232B4">
        <w:rPr>
          <w:b/>
        </w:rPr>
        <w:t>как председатель комиссии принимает наблюдателей</w:t>
      </w:r>
      <w:r w:rsidR="00AD25DE">
        <w:t xml:space="preserve">, членов с совещательным голосом, журналистов. Нет ли придирок к предъявляемым ими документам? Записывают ли их в </w:t>
      </w:r>
      <w:r w:rsidR="00AD25DE" w:rsidRPr="00A232B4">
        <w:rPr>
          <w:b/>
        </w:rPr>
        <w:t>специальный реестр</w:t>
      </w:r>
      <w:r w:rsidR="00AD25DE">
        <w:t>? Попробуйте ознакомиться с этим реестром и понять</w:t>
      </w:r>
      <w:r w:rsidR="00A67785">
        <w:t>,</w:t>
      </w:r>
      <w:r w:rsidR="00AD25DE">
        <w:t xml:space="preserve"> кто есть кто. </w:t>
      </w:r>
    </w:p>
    <w:p w:rsidR="000D26DE" w:rsidRDefault="000D26DE" w:rsidP="003821E0">
      <w:r>
        <w:t>Свои наблюдения и з</w:t>
      </w:r>
      <w:r w:rsidR="00B330A0">
        <w:t>амечания записывайте в блокнот.</w:t>
      </w:r>
    </w:p>
    <w:p w:rsidR="000D26DE" w:rsidRDefault="000D26DE" w:rsidP="003821E0">
      <w:r>
        <w:t xml:space="preserve">Если в помещении для голосования установлены </w:t>
      </w:r>
      <w:r w:rsidRPr="00A232B4">
        <w:rPr>
          <w:b/>
        </w:rPr>
        <w:t>веб-камеры</w:t>
      </w:r>
      <w:r>
        <w:t>, убедитесь, что они работают и смотрят не в потолок</w:t>
      </w:r>
      <w:r w:rsidR="00075906">
        <w:t>. О</w:t>
      </w:r>
      <w:r>
        <w:t>дна из них должна показывать помещение для голосования общим планом, а другая должна быть направлена на избирательные ящики.</w:t>
      </w:r>
      <w:r w:rsidR="002D6B86">
        <w:t xml:space="preserve"> Проследите также за тем, чтобы голоса, записываемые на камеры, не заглушались музыкой  из вблизи стоящих динамиков.</w:t>
      </w:r>
    </w:p>
    <w:p w:rsidR="00A232B4" w:rsidRDefault="000D26DE" w:rsidP="003821E0">
      <w:r w:rsidRPr="00A232B4">
        <w:rPr>
          <w:b/>
        </w:rPr>
        <w:t>Избирательные ящики</w:t>
      </w:r>
      <w:r>
        <w:t xml:space="preserve"> – как стационарные, так и переносные</w:t>
      </w:r>
      <w:r>
        <w:rPr>
          <w:rStyle w:val="a7"/>
        </w:rPr>
        <w:footnoteReference w:id="3"/>
      </w:r>
      <w:r>
        <w:t xml:space="preserve"> – </w:t>
      </w:r>
      <w:r w:rsidRPr="00A232B4">
        <w:rPr>
          <w:b/>
        </w:rPr>
        <w:t xml:space="preserve">должны </w:t>
      </w:r>
      <w:r w:rsidR="00075906" w:rsidRPr="00A232B4">
        <w:rPr>
          <w:b/>
        </w:rPr>
        <w:t>находиться в открытом состоянии</w:t>
      </w:r>
      <w:r w:rsidR="00075906">
        <w:t xml:space="preserve"> </w:t>
      </w:r>
      <w:r w:rsidRPr="00A232B4">
        <w:rPr>
          <w:b/>
        </w:rPr>
        <w:t>вплоть до начала голосования</w:t>
      </w:r>
      <w:r>
        <w:t xml:space="preserve">. Осмотрите их внимательно. </w:t>
      </w:r>
      <w:r w:rsidR="00E63FEB">
        <w:t xml:space="preserve">Пустые ящики обязательно должны быть </w:t>
      </w:r>
      <w:r w:rsidR="00E63FEB" w:rsidRPr="00A232B4">
        <w:rPr>
          <w:b/>
        </w:rPr>
        <w:t>предъявлены и опечатаны</w:t>
      </w:r>
      <w:r w:rsidR="00E63FEB" w:rsidRPr="00A232B4">
        <w:t xml:space="preserve"> </w:t>
      </w:r>
      <w:r w:rsidR="00E63FEB">
        <w:t xml:space="preserve">сразу </w:t>
      </w:r>
      <w:r w:rsidR="00E63FEB" w:rsidRPr="00A232B4">
        <w:rPr>
          <w:b/>
        </w:rPr>
        <w:t>после</w:t>
      </w:r>
      <w:r w:rsidR="00E63FEB">
        <w:t xml:space="preserve"> объявления участка открытым для голосования. </w:t>
      </w:r>
      <w:r w:rsidR="00075906">
        <w:t xml:space="preserve">Если председатель соберется сделать это раньше,  скажите ему, что это неправильно. </w:t>
      </w:r>
    </w:p>
    <w:p w:rsidR="00171D97" w:rsidRDefault="00E63FEB" w:rsidP="003821E0">
      <w:r>
        <w:t xml:space="preserve">Если </w:t>
      </w:r>
      <w:proofErr w:type="gramStart"/>
      <w:r w:rsidR="00075906">
        <w:t>все-же</w:t>
      </w:r>
      <w:proofErr w:type="gramEnd"/>
      <w:r w:rsidR="00075906">
        <w:t xml:space="preserve"> опечатывание ящиков </w:t>
      </w:r>
      <w:r>
        <w:t xml:space="preserve">произошло </w:t>
      </w:r>
      <w:r w:rsidR="00075906">
        <w:t>до открытия участка для голосования</w:t>
      </w:r>
      <w:r>
        <w:t>, то</w:t>
      </w:r>
      <w:r w:rsidR="00075906">
        <w:t xml:space="preserve"> не отлучайтесь из помещения для голосования ни под каким предлогом, а </w:t>
      </w:r>
      <w:r>
        <w:t xml:space="preserve"> </w:t>
      </w:r>
      <w:r w:rsidRPr="00A232B4">
        <w:t>непосредственно перед открытием участка</w:t>
      </w:r>
      <w:r>
        <w:t xml:space="preserve"> </w:t>
      </w:r>
      <w:r w:rsidR="00075906">
        <w:t>(обычно – в 8:00) загляните</w:t>
      </w:r>
      <w:r>
        <w:t xml:space="preserve"> внутрь ящиков через щель. В случае </w:t>
      </w:r>
      <w:r w:rsidRPr="00A232B4">
        <w:t>если Вы увидите там бюллетени</w:t>
      </w:r>
      <w:r>
        <w:t xml:space="preserve">, объявите об этом громко, потребуйте вскрытия ящиков, изъятия оттуда бюллетеней с составлением акта, и </w:t>
      </w:r>
      <w:proofErr w:type="spellStart"/>
      <w:r>
        <w:t>переопечатывания</w:t>
      </w:r>
      <w:proofErr w:type="spellEnd"/>
      <w:r>
        <w:t xml:space="preserve"> ящиков. </w:t>
      </w:r>
      <w:r w:rsidR="00A232B4">
        <w:t xml:space="preserve">Сообщите об инциденте в свой избирательный штаб. </w:t>
      </w:r>
      <w:r>
        <w:t xml:space="preserve">Потребуйте вызова </w:t>
      </w:r>
      <w:r w:rsidR="00B525A2">
        <w:t>по</w:t>
      </w:r>
      <w:r>
        <w:t>лиции и/или прокурора для составления протокола.</w:t>
      </w:r>
    </w:p>
    <w:p w:rsidR="00E63FEB" w:rsidRDefault="00075906" w:rsidP="003821E0">
      <w:r>
        <w:lastRenderedPageBreak/>
        <w:t xml:space="preserve"> </w:t>
      </w:r>
      <w:r w:rsidR="00184612">
        <w:t xml:space="preserve">Если у Вас в руках находится книга списка избирателей, внимательно ознакомьтесь с ней. Обратите внимание на то, </w:t>
      </w:r>
      <w:r w:rsidR="00184612" w:rsidRPr="00B525A2">
        <w:rPr>
          <w:b/>
        </w:rPr>
        <w:t>сброшюрована</w:t>
      </w:r>
      <w:r w:rsidR="00184612">
        <w:t xml:space="preserve"> ли она (прошита и скреплена печатью на последней странице). В списке избирателей </w:t>
      </w:r>
      <w:r w:rsidR="00D72564">
        <w:t>до начала голосования</w:t>
      </w:r>
      <w:r w:rsidR="00184612">
        <w:t xml:space="preserve"> не должно быть паспортных данных избирател</w:t>
      </w:r>
      <w:r w:rsidR="00B525A2">
        <w:t>ей</w:t>
      </w:r>
      <w:r w:rsidR="00184612">
        <w:t xml:space="preserve">. Допускаются только пометки вида «Получено открепительное удостоверение», «Выбыл»; в этих случаях избиратель должен быть исключен из списка посредством вычеркивания. </w:t>
      </w:r>
    </w:p>
    <w:p w:rsidR="00831F52" w:rsidRDefault="00831F52" w:rsidP="003821E0">
      <w:r>
        <w:t xml:space="preserve">Узнайте, сколько подано заявлений на голосование вне помещения и занесены ли эти заявления в реестр.   </w:t>
      </w:r>
    </w:p>
    <w:p w:rsidR="00181956" w:rsidRDefault="00181956" w:rsidP="009E04E0">
      <w:pPr>
        <w:pStyle w:val="1"/>
      </w:pPr>
      <w:bookmarkStart w:id="13" w:name="_Toc328834531"/>
      <w:bookmarkStart w:id="14" w:name="_Toc330334609"/>
      <w:r>
        <w:t>Голосование</w:t>
      </w:r>
      <w:bookmarkEnd w:id="13"/>
      <w:bookmarkEnd w:id="14"/>
    </w:p>
    <w:p w:rsidR="00F42E0D" w:rsidRDefault="00D81481" w:rsidP="00956D98">
      <w:pPr>
        <w:pStyle w:val="2"/>
      </w:pPr>
      <w:bookmarkStart w:id="15" w:name="_Toc330334610"/>
      <w:r>
        <w:t>Что происходит во время голосования?</w:t>
      </w:r>
      <w:bookmarkEnd w:id="15"/>
      <w:r w:rsidR="004405C8">
        <w:t xml:space="preserve"> </w:t>
      </w:r>
    </w:p>
    <w:p w:rsidR="00B525A2" w:rsidRDefault="00AE28AA" w:rsidP="00D81481">
      <w:r>
        <w:t xml:space="preserve">Основное действие </w:t>
      </w:r>
      <w:r w:rsidR="00B525A2">
        <w:t xml:space="preserve"> </w:t>
      </w:r>
      <w:proofErr w:type="gramStart"/>
      <w:r w:rsidR="00B525A2">
        <w:t>процессе</w:t>
      </w:r>
      <w:proofErr w:type="gramEnd"/>
      <w:r w:rsidR="00B525A2">
        <w:t xml:space="preserve"> голосования </w:t>
      </w:r>
      <w:r>
        <w:t xml:space="preserve">– выдача бюллетеней избирателям. Этим занимается несколько членов комиссии, перед каждым из которых лежит книга списка избирателей. Избиратели голосуют лично, голосование за других лиц не допускается. </w:t>
      </w:r>
    </w:p>
    <w:p w:rsidR="00AE28AA" w:rsidRDefault="00AE28AA" w:rsidP="00D81481">
      <w:r>
        <w:t>Избиратель должен предъявить паспорт. Допускается предъявление справки установленной формы, выданной взамен утерянного паспорта. Голосование по заграничному паспорту внутри страны не допускается. По военному билету голосуют только военнослужащие, находящиеся на действительной службе, при условии, что они внесены заранее в список избирателей (то есть, их не могут вносить в «дополнительный список»).</w:t>
      </w:r>
    </w:p>
    <w:p w:rsidR="00F42E0D" w:rsidRDefault="00F42E0D" w:rsidP="00F42E0D">
      <w:pPr>
        <w:pStyle w:val="3"/>
      </w:pPr>
      <w:bookmarkStart w:id="16" w:name="_Toc330334611"/>
      <w:r>
        <w:t>«Дополнительный список»</w:t>
      </w:r>
      <w:bookmarkEnd w:id="16"/>
    </w:p>
    <w:p w:rsidR="00AE28AA" w:rsidRDefault="00AE28AA" w:rsidP="00D81481">
      <w:r>
        <w:t>Поняти</w:t>
      </w:r>
      <w:r w:rsidR="00B525A2">
        <w:t>е</w:t>
      </w:r>
      <w:r>
        <w:t xml:space="preserve"> «дополнительный список» в законе отсутствует, но все им пользуются (в законе используется выражение «вносятся в список дополнительно»). Это – отдельные листы списка избирателей, куда вносятся избиратели, которые:</w:t>
      </w:r>
    </w:p>
    <w:p w:rsidR="00D81481" w:rsidRDefault="00AE28AA" w:rsidP="00AE28AA">
      <w:pPr>
        <w:pStyle w:val="ac"/>
        <w:numPr>
          <w:ilvl w:val="0"/>
          <w:numId w:val="7"/>
        </w:numPr>
      </w:pPr>
      <w:r>
        <w:t>Проживают (по паспорту) на данном избирательном участке,  но почему-то не попали в основной список</w:t>
      </w:r>
      <w:r w:rsidR="004405C8">
        <w:t xml:space="preserve"> или </w:t>
      </w:r>
      <w:proofErr w:type="gramStart"/>
      <w:r w:rsidR="004405C8">
        <w:t>исключены</w:t>
      </w:r>
      <w:proofErr w:type="gramEnd"/>
      <w:r w:rsidR="004405C8">
        <w:t xml:space="preserve"> из него</w:t>
      </w:r>
      <w:r>
        <w:t>;</w:t>
      </w:r>
    </w:p>
    <w:p w:rsidR="00AE28AA" w:rsidRDefault="00AE28AA" w:rsidP="00AE28AA">
      <w:pPr>
        <w:pStyle w:val="ac"/>
        <w:numPr>
          <w:ilvl w:val="0"/>
          <w:numId w:val="7"/>
        </w:numPr>
      </w:pPr>
      <w:r>
        <w:t>Предъявили открепительное удостоверение и паспорт</w:t>
      </w:r>
      <w:r w:rsidR="004405C8">
        <w:t>.</w:t>
      </w:r>
    </w:p>
    <w:p w:rsidR="004405C8" w:rsidRDefault="004405C8" w:rsidP="004405C8">
      <w:r>
        <w:t xml:space="preserve">Дополнительным списком обычно занимается секретарь комиссии. </w:t>
      </w:r>
      <w:r w:rsidR="00B525A2">
        <w:t>В</w:t>
      </w:r>
      <w:r>
        <w:t xml:space="preserve"> дополнительном списке </w:t>
      </w:r>
      <w:r w:rsidR="00B525A2">
        <w:t xml:space="preserve">к концу голосования в среднем </w:t>
      </w:r>
      <w:r>
        <w:t xml:space="preserve">бывает 10-30 человек. Большой объем дополнительного списка должен вызывать вопросы. </w:t>
      </w:r>
    </w:p>
    <w:p w:rsidR="004405C8" w:rsidRDefault="004405C8" w:rsidP="004405C8">
      <w:r>
        <w:t>Обратите внимание на то, ка</w:t>
      </w:r>
      <w:r w:rsidR="00533206">
        <w:t>к</w:t>
      </w:r>
      <w:r>
        <w:t xml:space="preserve"> заполняется дополнительный список</w:t>
      </w:r>
      <w:r w:rsidR="00B525A2">
        <w:t xml:space="preserve">. </w:t>
      </w:r>
      <w:r>
        <w:t xml:space="preserve">Важно, чтобы в графу «Место жительства» вносилось именно место жительства, то есть то, что записано в паспорте. </w:t>
      </w:r>
      <w:r w:rsidR="00B525A2">
        <w:t xml:space="preserve">Нельзя </w:t>
      </w:r>
      <w:r>
        <w:t xml:space="preserve">этот адрес </w:t>
      </w:r>
      <w:r w:rsidR="00B525A2">
        <w:t>заносить</w:t>
      </w:r>
      <w:r>
        <w:t xml:space="preserve"> со слов или по какой-нибудь справке о </w:t>
      </w:r>
      <w:r w:rsidR="00B525A2">
        <w:t xml:space="preserve">временной </w:t>
      </w:r>
      <w:r>
        <w:t xml:space="preserve">регистрации. </w:t>
      </w:r>
    </w:p>
    <w:p w:rsidR="00F42E0D" w:rsidRDefault="00F42E0D" w:rsidP="004405C8">
      <w:r>
        <w:t xml:space="preserve">Листы дополнительного списка часто бывают </w:t>
      </w:r>
      <w:proofErr w:type="spellStart"/>
      <w:r>
        <w:t>несброшюрованы</w:t>
      </w:r>
      <w:proofErr w:type="spellEnd"/>
      <w:r>
        <w:t>. Но также как и листы в книгах</w:t>
      </w:r>
      <w:r w:rsidR="00B525A2">
        <w:t>,</w:t>
      </w:r>
      <w:r>
        <w:t xml:space="preserve"> они должны быть пронумерованы и должны всегда находиться в помещении для голосования</w:t>
      </w:r>
    </w:p>
    <w:p w:rsidR="00F42E0D" w:rsidRPr="00F42E0D" w:rsidRDefault="00F42E0D" w:rsidP="00F42E0D">
      <w:pPr>
        <w:pStyle w:val="3"/>
      </w:pPr>
      <w:bookmarkStart w:id="17" w:name="_Toc330334612"/>
      <w:r w:rsidRPr="00F42E0D">
        <w:t>Голосова</w:t>
      </w:r>
      <w:r w:rsidRPr="00F42E0D">
        <w:rPr>
          <w:rStyle w:val="30"/>
          <w:b/>
          <w:bCs/>
          <w:i/>
        </w:rPr>
        <w:t xml:space="preserve">ние </w:t>
      </w:r>
      <w:r w:rsidR="001F555A">
        <w:rPr>
          <w:rStyle w:val="30"/>
          <w:b/>
          <w:bCs/>
          <w:i/>
        </w:rPr>
        <w:t>по заявлениям</w:t>
      </w:r>
      <w:bookmarkEnd w:id="17"/>
    </w:p>
    <w:p w:rsidR="001F555A" w:rsidRPr="001F555A" w:rsidRDefault="001F555A" w:rsidP="004405C8">
      <w:r>
        <w:t>Одна из статей Закона о гарантиях разрешает вносить в список избирателей лиц «</w:t>
      </w:r>
      <w:r w:rsidRPr="001F555A">
        <w:rPr>
          <w:i/>
        </w:rPr>
        <w:t xml:space="preserve">находящихся в местах </w:t>
      </w:r>
      <w:r w:rsidRPr="004466A9">
        <w:rPr>
          <w:b/>
          <w:i/>
        </w:rPr>
        <w:t>временного пребывания</w:t>
      </w:r>
      <w:r w:rsidRPr="001F555A">
        <w:rPr>
          <w:i/>
        </w:rPr>
        <w:t xml:space="preserve">, работающих на предприятиях с </w:t>
      </w:r>
      <w:r w:rsidRPr="004466A9">
        <w:rPr>
          <w:b/>
          <w:i/>
        </w:rPr>
        <w:t>непрерывным циклом работы</w:t>
      </w:r>
      <w:r w:rsidRPr="001F555A">
        <w:rPr>
          <w:i/>
        </w:rPr>
        <w:t xml:space="preserve"> и занятых на отдельных видах работ, где невозможно уменьшение продолжительности работы (смены), а также избирателе из числа военнослужащих, находящихся вне места расположения воинской части</w:t>
      </w:r>
      <w:r>
        <w:t xml:space="preserve">». Эти лица </w:t>
      </w:r>
      <w:r>
        <w:lastRenderedPageBreak/>
        <w:t xml:space="preserve">обязаны </w:t>
      </w:r>
      <w:r w:rsidRPr="004466A9">
        <w:rPr>
          <w:b/>
        </w:rPr>
        <w:t>не позднее, чем за три дня</w:t>
      </w:r>
      <w:r>
        <w:t xml:space="preserve"> до дня голосования (то есть, не позднее, чем в среду) подать </w:t>
      </w:r>
      <w:r w:rsidRPr="004466A9">
        <w:rPr>
          <w:b/>
        </w:rPr>
        <w:t>заявление в УИК на внесение их в «основной» список избирателей</w:t>
      </w:r>
      <w:r>
        <w:t xml:space="preserve">, а УИК обязана принять по ним решение и передать сведения о них в вышестоящую комиссию. </w:t>
      </w:r>
    </w:p>
    <w:p w:rsidR="00B864F5" w:rsidRDefault="001F555A" w:rsidP="004405C8">
      <w:r>
        <w:t xml:space="preserve">Из формулировки закона не ясно, относится ли это правило к тем избирателям, которые имеют так называемую «временную регистрацию», то есть проживают в жилом помещении на территории участка и зарегистрированы там органами учета, но имеют место жительства на другом участке. Избиркомы в этих случаях действуют </w:t>
      </w:r>
      <w:proofErr w:type="spellStart"/>
      <w:r>
        <w:t>неединообразно</w:t>
      </w:r>
      <w:proofErr w:type="spellEnd"/>
      <w:r>
        <w:t xml:space="preserve">. </w:t>
      </w:r>
    </w:p>
    <w:p w:rsidR="003F414F" w:rsidRDefault="003F414F" w:rsidP="004405C8">
      <w:r>
        <w:t>Часто возникают проблемы и с избирателями, работающими на предприятиях «непрерывного цикла производства». Вместо того</w:t>
      </w:r>
      <w:proofErr w:type="gramStart"/>
      <w:r>
        <w:t>,</w:t>
      </w:r>
      <w:proofErr w:type="gramEnd"/>
      <w:r>
        <w:t xml:space="preserve"> чтобы каждый такой избиратель самостоятельно подал в УИК заявление, руководители предприятий подают в УИК списки сотрудников предприятия, нарушая тем самым принцип добровольности голосования. </w:t>
      </w:r>
    </w:p>
    <w:p w:rsidR="004405C8" w:rsidRDefault="00B864F5" w:rsidP="004405C8">
      <w:r>
        <w:t xml:space="preserve">Если на Вашем участке голосуют </w:t>
      </w:r>
      <w:r w:rsidR="003F414F">
        <w:t xml:space="preserve">такого рода </w:t>
      </w:r>
      <w:r>
        <w:t>избиратели, проверьте, подавали ли они действительно заявку за три дня и внесены ли они заранее в список. Кроме этого, обратите внимание на то, рассматривался ли вообще этот вопрос на комиссии. «</w:t>
      </w:r>
      <w:r w:rsidR="003F414F">
        <w:t>В</w:t>
      </w:r>
      <w:r>
        <w:t xml:space="preserve">ременно зарегистрированных» </w:t>
      </w:r>
      <w:r w:rsidR="003F414F">
        <w:t xml:space="preserve">избирателей </w:t>
      </w:r>
      <w:r>
        <w:t>иногда вносят в список прямо в день голосования. Такие нарушения должны быть отражены в Вашем особом мнении с указанием количества проголосовавших с нарушением избирателей.</w:t>
      </w:r>
    </w:p>
    <w:p w:rsidR="00F42E0D" w:rsidRDefault="004466A9" w:rsidP="00042B4D">
      <w:pPr>
        <w:pStyle w:val="3"/>
      </w:pPr>
      <w:bookmarkStart w:id="18" w:name="_Toc330334613"/>
      <w:r>
        <w:t xml:space="preserve">Действия со </w:t>
      </w:r>
      <w:r w:rsidR="00042B4D">
        <w:t>списк</w:t>
      </w:r>
      <w:r>
        <w:t>ом</w:t>
      </w:r>
      <w:r w:rsidR="00042B4D">
        <w:t xml:space="preserve"> избирателей</w:t>
      </w:r>
      <w:r>
        <w:t xml:space="preserve"> во время голосования</w:t>
      </w:r>
      <w:bookmarkEnd w:id="18"/>
    </w:p>
    <w:p w:rsidR="009C3E5D" w:rsidRDefault="00042B4D" w:rsidP="00042B4D">
      <w:r>
        <w:t xml:space="preserve">Хотя законом не предусмотрены периодические </w:t>
      </w:r>
      <w:r w:rsidRPr="004466A9">
        <w:rPr>
          <w:b/>
        </w:rPr>
        <w:t xml:space="preserve">подсчеты </w:t>
      </w:r>
      <w:r>
        <w:t xml:space="preserve">числа проголосовавших избирателей, это является устоявшейся традицией. Один раз в два или в три часа члены комиссии, которые выдают бюллетени, подсчитывают число подписей избирателей в своих книгах списка избирателей. Это создает </w:t>
      </w:r>
      <w:r w:rsidR="009C3E5D">
        <w:t xml:space="preserve">ложное </w:t>
      </w:r>
      <w:r>
        <w:t>впечатление, что члены комиссии</w:t>
      </w:r>
      <w:r w:rsidR="009C3E5D">
        <w:t xml:space="preserve"> что-то незаконно пишут в книгах.</w:t>
      </w:r>
    </w:p>
    <w:p w:rsidR="009C3E5D" w:rsidRDefault="009C3E5D" w:rsidP="00042B4D">
      <w:r>
        <w:t xml:space="preserve">Особенно интенсивно такая работа со списком избирателей проводится в течение часа перед окончанием голосования: идет </w:t>
      </w:r>
      <w:r w:rsidR="004466A9">
        <w:t>работа со</w:t>
      </w:r>
      <w:r>
        <w:t xml:space="preserve"> списк</w:t>
      </w:r>
      <w:r w:rsidR="004466A9">
        <w:t>ом</w:t>
      </w:r>
      <w:r>
        <w:t xml:space="preserve"> избирателей, котор</w:t>
      </w:r>
      <w:r w:rsidR="004466A9">
        <w:t>ая</w:t>
      </w:r>
      <w:r>
        <w:t xml:space="preserve"> предусмотрен</w:t>
      </w:r>
      <w:r w:rsidR="004466A9">
        <w:t>а</w:t>
      </w:r>
      <w:r>
        <w:t xml:space="preserve"> </w:t>
      </w:r>
      <w:r w:rsidR="00703CAB">
        <w:t>позднее (см. раздел «Работа со списком избирателей»)</w:t>
      </w:r>
      <w:r>
        <w:t>.</w:t>
      </w:r>
    </w:p>
    <w:p w:rsidR="004405C8" w:rsidRDefault="009C3E5D" w:rsidP="00042B4D">
      <w:r>
        <w:t xml:space="preserve">Не имеет смысла бороться с этими </w:t>
      </w:r>
      <w:proofErr w:type="gramStart"/>
      <w:r>
        <w:t>неписанными</w:t>
      </w:r>
      <w:proofErr w:type="gramEnd"/>
      <w:r>
        <w:t xml:space="preserve"> традициями, однако </w:t>
      </w:r>
      <w:r w:rsidR="00FE295D">
        <w:t xml:space="preserve">прислушивайтесь к тому, какие данные о явке сообщает руководство комиссии по телефону. Кроме того,  </w:t>
      </w:r>
      <w:r>
        <w:t xml:space="preserve">внимательно следите, чтобы списки не выносили из помещения для голосования. </w:t>
      </w:r>
    </w:p>
    <w:p w:rsidR="00AE158E" w:rsidRDefault="00AE158E" w:rsidP="00AE158E">
      <w:pPr>
        <w:pStyle w:val="3"/>
      </w:pPr>
      <w:bookmarkStart w:id="19" w:name="_Toc330334614"/>
      <w:r>
        <w:t>О взаимоотношениях комиссии с наблюдателями</w:t>
      </w:r>
      <w:bookmarkEnd w:id="19"/>
    </w:p>
    <w:p w:rsidR="00B966E6" w:rsidRDefault="004466A9" w:rsidP="004466A9">
      <w:r>
        <w:t xml:space="preserve">Обращайте внимание на то, как складываются отношения между руководством комиссии и наблюдателями, членами с правом совещательного голоса, представителями СМИ. </w:t>
      </w:r>
      <w:r w:rsidR="00B966E6">
        <w:t xml:space="preserve">Очень часто руководство комиссии предъявляет к последним неоправданные требования: ограничивает их перемещения по помещению для голосования, запрещает производить фото- и видеосъемку. </w:t>
      </w:r>
    </w:p>
    <w:p w:rsidR="00784F55" w:rsidRDefault="00B966E6" w:rsidP="004466A9">
      <w:r>
        <w:t xml:space="preserve">Законом о гарантиях в пункте 10 статьи 30 предусмотрены ограничения прав наблюдателя: он не может выдавать бюллетени, агитировать, препятствовать работе комиссии и т.п. С другой стороны, наблюдатели имеют право знакомиться со списком избирателей, с реестром заявок на голосование вне помещения, с открепительными удостоверениями, а члены комиссии с правом совещательного голоса – вообще со всеми документами комиссии. </w:t>
      </w:r>
      <w:r w:rsidR="006B72B1">
        <w:t xml:space="preserve">Закон не запрещает наблюдателям перемещаться по </w:t>
      </w:r>
      <w:r w:rsidR="00784F55">
        <w:t xml:space="preserve">помещению для голосования и производить </w:t>
      </w:r>
      <w:proofErr w:type="gramStart"/>
      <w:r w:rsidR="00784F55">
        <w:t>фото-и</w:t>
      </w:r>
      <w:proofErr w:type="gramEnd"/>
      <w:r w:rsidR="00784F55">
        <w:t xml:space="preserve"> видеосъемку.</w:t>
      </w:r>
    </w:p>
    <w:p w:rsidR="00B966E6" w:rsidRDefault="00B966E6" w:rsidP="004466A9">
      <w:proofErr w:type="gramStart"/>
      <w:r>
        <w:lastRenderedPageBreak/>
        <w:t>В законе неоднократно повторяется, что все действия комиссии должны находиться в поле зрения наблюдателей и что «</w:t>
      </w:r>
      <w:r w:rsidR="004F064A">
        <w:rPr>
          <w:i/>
        </w:rPr>
        <w:t>н</w:t>
      </w:r>
      <w:r w:rsidR="004F064A" w:rsidRPr="004F064A">
        <w:rPr>
          <w:i/>
        </w:rPr>
        <w:t>е допускается установление каких-либо иных, кроме установленных настоящим Федеральным законом, ограничений, касающихся присутствия наблюдателей в помещении для голосования, наблюдения за проведением голосования, подсчетом голосов избирателей</w:t>
      </w:r>
      <w:r>
        <w:t>»</w:t>
      </w:r>
      <w:r w:rsidR="004F064A">
        <w:t xml:space="preserve"> (см. п.9 ст.30 п.11 ст.61, п.п.10 и 18 ст.68, п.8 ст</w:t>
      </w:r>
      <w:proofErr w:type="gramEnd"/>
      <w:r w:rsidR="004F064A">
        <w:t>.</w:t>
      </w:r>
      <w:proofErr w:type="gramStart"/>
      <w:r w:rsidR="004F064A">
        <w:t>30 Закона о гарантиях).</w:t>
      </w:r>
      <w:proofErr w:type="gramEnd"/>
      <w:r w:rsidR="004F064A">
        <w:t xml:space="preserve"> Инструкция ЦИК и Блокнот участковой избирательной комиссии разрешает наблюдателям проводить </w:t>
      </w:r>
      <w:proofErr w:type="gramStart"/>
      <w:r w:rsidR="004F064A">
        <w:t>фото-и</w:t>
      </w:r>
      <w:proofErr w:type="gramEnd"/>
      <w:r w:rsidR="004F064A">
        <w:t xml:space="preserve"> видеосъемку, не нарушающую тайну голосования. Для представителей СМИ это право непосредственно записано в законе (п.11 ст.30 Закона о гарантиях).</w:t>
      </w:r>
    </w:p>
    <w:p w:rsidR="004F064A" w:rsidRPr="004466A9" w:rsidRDefault="004F064A" w:rsidP="004466A9">
      <w:r>
        <w:t xml:space="preserve">В случае если будет поставлен вопрос об удалении наблюдателя, члена комиссии, представителя СМИ (а такое удаление в подавляющем большинстве случаев бывает незаконным), вопрос должен быть обсужден и проголосован на заседании УИК. Ваша квалифицированная поддержка может оказаться решающей. </w:t>
      </w:r>
    </w:p>
    <w:p w:rsidR="00611F54" w:rsidRDefault="00A1323A" w:rsidP="00956D98">
      <w:pPr>
        <w:pStyle w:val="2"/>
      </w:pPr>
      <w:bookmarkStart w:id="20" w:name="_Toc330334615"/>
      <w:r>
        <w:t>О фальсификациях в процессе</w:t>
      </w:r>
      <w:r w:rsidR="00490A33">
        <w:t xml:space="preserve"> голосования</w:t>
      </w:r>
      <w:bookmarkEnd w:id="20"/>
    </w:p>
    <w:p w:rsidR="00490A33" w:rsidRDefault="00490A33" w:rsidP="00490A33">
      <w:r>
        <w:t>Фальсификации в процессе голосования трудоёмки и</w:t>
      </w:r>
      <w:r w:rsidR="002D3162">
        <w:t xml:space="preserve"> могут быть использованы в сколь-нибудь заметных масштабах только с участием руководителей или кураторов УИК. Поэтому в целом по России они играют существенно меньшую роль, чем фальсификации при подсчете </w:t>
      </w:r>
      <w:r w:rsidR="004628E2">
        <w:t xml:space="preserve">в участковых </w:t>
      </w:r>
      <w:r w:rsidR="002D3162">
        <w:t xml:space="preserve">и при подведении итогов в территориальных комиссиях. </w:t>
      </w:r>
      <w:r>
        <w:t xml:space="preserve"> </w:t>
      </w:r>
    </w:p>
    <w:p w:rsidR="00DC0F18" w:rsidRDefault="00671D3B" w:rsidP="00490A33">
      <w:proofErr w:type="gramStart"/>
      <w:r>
        <w:t xml:space="preserve">Некоторые виды нарушений </w:t>
      </w:r>
      <w:r w:rsidR="00DC0F18">
        <w:t xml:space="preserve">и фальсификаций </w:t>
      </w:r>
      <w:r>
        <w:t>при голосовании, на которые в течение многих лет о</w:t>
      </w:r>
      <w:r w:rsidR="00DC0F18">
        <w:t>бращали внимание организаторы вы</w:t>
      </w:r>
      <w:r>
        <w:t>боров</w:t>
      </w:r>
      <w:r w:rsidR="00DC0F18">
        <w:t xml:space="preserve">, сейчас встречаются довольно </w:t>
      </w:r>
      <w:r w:rsidR="00DC0F18" w:rsidRPr="004628E2">
        <w:rPr>
          <w:b/>
        </w:rPr>
        <w:t>редко</w:t>
      </w:r>
      <w:r w:rsidR="00FE51E1">
        <w:t>, обычно в периферийных УИК, где отсутствуют наблюдатели</w:t>
      </w:r>
      <w:r w:rsidR="00DC0F18">
        <w:t>.</w:t>
      </w:r>
      <w:proofErr w:type="gramEnd"/>
      <w:r w:rsidR="00DC0F18">
        <w:t xml:space="preserve"> </w:t>
      </w:r>
      <w:r w:rsidR="00845758">
        <w:t>Мы лишь вкратце у</w:t>
      </w:r>
      <w:r w:rsidR="00DC0F18">
        <w:t xml:space="preserve">помянем о </w:t>
      </w:r>
      <w:r w:rsidR="00AC343F">
        <w:t>таких нарушениях</w:t>
      </w:r>
      <w:r w:rsidR="00DC0F18">
        <w:t>.</w:t>
      </w:r>
    </w:p>
    <w:p w:rsidR="00671D3B" w:rsidRDefault="00DC0F18" w:rsidP="00DC0F18">
      <w:pPr>
        <w:pStyle w:val="ac"/>
        <w:numPr>
          <w:ilvl w:val="0"/>
          <w:numId w:val="6"/>
        </w:numPr>
      </w:pPr>
      <w:r>
        <w:t xml:space="preserve">Голосование за других лиц с предъявлением паспорта других лиц. </w:t>
      </w:r>
      <w:r w:rsidR="00FE51E1">
        <w:t>Обычно – это голосование за родственников.</w:t>
      </w:r>
    </w:p>
    <w:p w:rsidR="00FE51E1" w:rsidRDefault="00FE51E1" w:rsidP="00DC0F18">
      <w:pPr>
        <w:pStyle w:val="ac"/>
        <w:numPr>
          <w:ilvl w:val="0"/>
          <w:numId w:val="6"/>
        </w:numPr>
      </w:pPr>
      <w:r>
        <w:t>Давление на избирателей</w:t>
      </w:r>
      <w:r w:rsidR="00845758">
        <w:t xml:space="preserve"> и нарушение тайны голосования</w:t>
      </w:r>
      <w:r>
        <w:t xml:space="preserve">. Нельзя допускать, чтобы </w:t>
      </w:r>
      <w:r w:rsidR="00845758">
        <w:t xml:space="preserve">выбор избирателя кем-либо </w:t>
      </w:r>
      <w:r>
        <w:t>контролировал</w:t>
      </w:r>
      <w:r w:rsidR="00845758">
        <w:t>ся. Контроль может производиться как в явной форме – с присутствием на избирательном участке контролирующих лиц, так и в неявной – путем выдачи «подтверждений» об участии в голосовании или путем требования сфотографировать заполненный бюллетень.</w:t>
      </w:r>
    </w:p>
    <w:p w:rsidR="00845758" w:rsidRDefault="00845758" w:rsidP="00DC0F18">
      <w:pPr>
        <w:pStyle w:val="ac"/>
        <w:numPr>
          <w:ilvl w:val="0"/>
          <w:numId w:val="6"/>
        </w:numPr>
      </w:pPr>
      <w:r>
        <w:t>Агитация в день голосования. Агитация может принимать вполне «невинную» форму рекомендаций со стороны членов комиссии, выдающих бюллетени.</w:t>
      </w:r>
    </w:p>
    <w:p w:rsidR="00845758" w:rsidRDefault="00845758" w:rsidP="00DC0F18">
      <w:pPr>
        <w:pStyle w:val="ac"/>
        <w:numPr>
          <w:ilvl w:val="0"/>
          <w:numId w:val="6"/>
        </w:numPr>
      </w:pPr>
      <w:r>
        <w:t xml:space="preserve">Подкуп избирателей. </w:t>
      </w:r>
      <w:proofErr w:type="gramStart"/>
      <w:r>
        <w:t>Существует много форм подкупа</w:t>
      </w:r>
      <w:r w:rsidR="005E0854">
        <w:t>:</w:t>
      </w:r>
      <w:r>
        <w:t xml:space="preserve"> от явно выраженного до неявного в форме подарков и лотерей. </w:t>
      </w:r>
      <w:proofErr w:type="gramEnd"/>
    </w:p>
    <w:p w:rsidR="0030123D" w:rsidRDefault="0030123D" w:rsidP="006E4C44">
      <w:pPr>
        <w:pStyle w:val="ac"/>
        <w:ind w:left="1069" w:firstLine="0"/>
      </w:pPr>
    </w:p>
    <w:p w:rsidR="00490A33" w:rsidRDefault="004628E2" w:rsidP="00490A33">
      <w:r>
        <w:t>Перечисленные</w:t>
      </w:r>
      <w:r w:rsidR="006E4C44">
        <w:t xml:space="preserve"> нарушения очевидны;</w:t>
      </w:r>
      <w:r w:rsidR="00490A33">
        <w:t xml:space="preserve"> встретившись с ними, Вы должны попросить руководство комиссии их устранить</w:t>
      </w:r>
      <w:r w:rsidR="006E4C44">
        <w:t>. П</w:t>
      </w:r>
      <w:r w:rsidR="00490A33">
        <w:t>редупредит</w:t>
      </w:r>
      <w:r w:rsidR="006E4C44">
        <w:t>е</w:t>
      </w:r>
      <w:r w:rsidR="00490A33">
        <w:t xml:space="preserve">, что Вы отразите их в </w:t>
      </w:r>
      <w:r w:rsidR="006E4C44">
        <w:t xml:space="preserve">своем </w:t>
      </w:r>
      <w:r w:rsidR="00490A33">
        <w:t>особом мнении</w:t>
      </w:r>
      <w:r w:rsidR="006E4C44">
        <w:t>.  П</w:t>
      </w:r>
      <w:r w:rsidR="00490A33">
        <w:t>ри грубых нарушениях обратит</w:t>
      </w:r>
      <w:r w:rsidR="006E4C44">
        <w:t>есь</w:t>
      </w:r>
      <w:r w:rsidR="00490A33">
        <w:t xml:space="preserve"> в свой избирательный штаб, </w:t>
      </w:r>
      <w:r>
        <w:t>по</w:t>
      </w:r>
      <w:r w:rsidR="00490A33">
        <w:t xml:space="preserve">лицию и прокуратуру. </w:t>
      </w:r>
    </w:p>
    <w:p w:rsidR="00956D98" w:rsidRDefault="00956D98" w:rsidP="00611F54">
      <w:pPr>
        <w:pStyle w:val="3"/>
      </w:pPr>
      <w:bookmarkStart w:id="21" w:name="_Toc330334616"/>
      <w:proofErr w:type="spellStart"/>
      <w:r>
        <w:t>В</w:t>
      </w:r>
      <w:r w:rsidR="00523507">
        <w:t>б</w:t>
      </w:r>
      <w:r>
        <w:t>рос</w:t>
      </w:r>
      <w:proofErr w:type="spellEnd"/>
      <w:r>
        <w:t xml:space="preserve"> бюллетеней</w:t>
      </w:r>
      <w:bookmarkEnd w:id="21"/>
    </w:p>
    <w:p w:rsidR="0011418C" w:rsidRDefault="007D111B" w:rsidP="0011418C">
      <w:r>
        <w:t>«</w:t>
      </w:r>
      <w:proofErr w:type="spellStart"/>
      <w:r>
        <w:t>Вбросы</w:t>
      </w:r>
      <w:proofErr w:type="spellEnd"/>
      <w:r>
        <w:t xml:space="preserve">», о которых много говорят критики наших выборов, в действительности, - не такое уж частое явление. Дело в том, что они трудоемки и </w:t>
      </w:r>
      <w:r w:rsidR="00D167A9">
        <w:t>требуют усилий по маскировке</w:t>
      </w:r>
      <w:r>
        <w:t xml:space="preserve">. </w:t>
      </w:r>
      <w:r w:rsidR="00D167A9">
        <w:t>Е</w:t>
      </w:r>
      <w:r>
        <w:t xml:space="preserve">сли просто вбросить бюллетени за определенного </w:t>
      </w:r>
      <w:r>
        <w:lastRenderedPageBreak/>
        <w:t>претендента</w:t>
      </w:r>
      <w:r w:rsidR="004628E2">
        <w:rPr>
          <w:rStyle w:val="a7"/>
        </w:rPr>
        <w:footnoteReference w:id="4"/>
      </w:r>
      <w:r>
        <w:t xml:space="preserve">, то число действительных бюллетеней окажется больше числа подписей </w:t>
      </w:r>
      <w:r w:rsidR="00D167A9">
        <w:t xml:space="preserve">за </w:t>
      </w:r>
      <w:r>
        <w:t>выданны</w:t>
      </w:r>
      <w:r w:rsidR="00D167A9">
        <w:t>е</w:t>
      </w:r>
      <w:r>
        <w:t xml:space="preserve"> бюллетен</w:t>
      </w:r>
      <w:r w:rsidR="00D167A9">
        <w:t>и</w:t>
      </w:r>
      <w:r>
        <w:t xml:space="preserve">. Иначе говоря, одновременно со </w:t>
      </w:r>
      <w:proofErr w:type="spellStart"/>
      <w:r>
        <w:t>вбросом</w:t>
      </w:r>
      <w:proofErr w:type="spellEnd"/>
      <w:r>
        <w:t xml:space="preserve"> требуется либо подделать подписи в списке избирателей, либо неправильно подсчитать эти подписи. При наличии грамотных наблюдателей это довольно трудно сделать. </w:t>
      </w:r>
    </w:p>
    <w:p w:rsidR="004628E2" w:rsidRDefault="007476F5" w:rsidP="0011418C">
      <w:r>
        <w:t xml:space="preserve">Тем не менее, </w:t>
      </w:r>
      <w:proofErr w:type="spellStart"/>
      <w:r w:rsidRPr="004628E2">
        <w:t>вбросы</w:t>
      </w:r>
      <w:proofErr w:type="spellEnd"/>
      <w:r>
        <w:t>, как ни странно, еще случаются</w:t>
      </w:r>
      <w:r w:rsidR="00124473">
        <w:t xml:space="preserve">, и обычно они осуществляются с </w:t>
      </w:r>
      <w:proofErr w:type="gramStart"/>
      <w:r w:rsidR="00124473">
        <w:t>ведома</w:t>
      </w:r>
      <w:proofErr w:type="gramEnd"/>
      <w:r w:rsidR="00124473">
        <w:t xml:space="preserve"> руководителей комиссии</w:t>
      </w:r>
      <w:r>
        <w:t xml:space="preserve">. </w:t>
      </w:r>
    </w:p>
    <w:p w:rsidR="004628E2" w:rsidRDefault="004628E2" w:rsidP="0011418C">
      <w:proofErr w:type="spellStart"/>
      <w:r>
        <w:t>Вброс</w:t>
      </w:r>
      <w:proofErr w:type="spellEnd"/>
      <w:r>
        <w:t xml:space="preserve"> может быть осуществлен на любой стадии работы комиссии – до начала голосования, во время его проведения, при подсчете голосов. О предотвращении </w:t>
      </w:r>
      <w:proofErr w:type="spellStart"/>
      <w:r>
        <w:t>вброса</w:t>
      </w:r>
      <w:proofErr w:type="spellEnd"/>
      <w:r>
        <w:t xml:space="preserve"> до начала голосования – см. </w:t>
      </w:r>
      <w:r w:rsidR="00BD28A3">
        <w:t xml:space="preserve">выше </w:t>
      </w:r>
      <w:r>
        <w:t xml:space="preserve">раздел </w:t>
      </w:r>
      <w:r w:rsidR="00BD28A3">
        <w:t>«Перед началом голосования».</w:t>
      </w:r>
    </w:p>
    <w:p w:rsidR="007476F5" w:rsidRDefault="00BD28A3" w:rsidP="0011418C">
      <w:r>
        <w:t xml:space="preserve">В процессе голосования у Вас, как у члена с решающим голосом, вряд ли будет возможность постоянно следить за ящиками для голосования; пусть за ними смотрят наблюдатели. Но следите за тем, чтобы </w:t>
      </w:r>
      <w:r w:rsidR="007476F5">
        <w:t xml:space="preserve"> книг</w:t>
      </w:r>
      <w:r>
        <w:t>и</w:t>
      </w:r>
      <w:r w:rsidR="007476F5">
        <w:t xml:space="preserve"> избирателей</w:t>
      </w:r>
      <w:r w:rsidR="00124473">
        <w:t xml:space="preserve"> бы</w:t>
      </w:r>
      <w:r>
        <w:t>ли</w:t>
      </w:r>
      <w:r w:rsidR="00124473">
        <w:t xml:space="preserve"> </w:t>
      </w:r>
      <w:r w:rsidR="007476F5">
        <w:t xml:space="preserve">сброшюрованы и </w:t>
      </w:r>
      <w:r w:rsidR="00124473">
        <w:t xml:space="preserve">не </w:t>
      </w:r>
      <w:r w:rsidR="007476F5">
        <w:t>выноси</w:t>
      </w:r>
      <w:r>
        <w:t>лись</w:t>
      </w:r>
      <w:r w:rsidR="007476F5">
        <w:t xml:space="preserve"> из помещения для голосования. То есть, надо следить за тем, чтобы в список избирателей не вносились подписи за избирателей. </w:t>
      </w:r>
    </w:p>
    <w:p w:rsidR="0076211D" w:rsidRDefault="007476F5" w:rsidP="0011418C">
      <w:r>
        <w:t xml:space="preserve">Если Вы или кто-либо другой </w:t>
      </w:r>
      <w:r w:rsidRPr="00C843E2">
        <w:rPr>
          <w:b/>
        </w:rPr>
        <w:t>увидел</w:t>
      </w:r>
      <w:r w:rsidR="00C843E2">
        <w:rPr>
          <w:b/>
        </w:rPr>
        <w:t>и</w:t>
      </w:r>
      <w:r w:rsidR="00956D98" w:rsidRPr="00C843E2">
        <w:rPr>
          <w:b/>
        </w:rPr>
        <w:t xml:space="preserve"> </w:t>
      </w:r>
      <w:r w:rsidRPr="00C843E2">
        <w:rPr>
          <w:b/>
        </w:rPr>
        <w:t xml:space="preserve">попытку осуществить </w:t>
      </w:r>
      <w:proofErr w:type="spellStart"/>
      <w:r w:rsidRPr="00C843E2">
        <w:rPr>
          <w:b/>
        </w:rPr>
        <w:t>вброс</w:t>
      </w:r>
      <w:proofErr w:type="spellEnd"/>
      <w:r>
        <w:t xml:space="preserve">, следует сразу громко (чтобы все слышали) </w:t>
      </w:r>
      <w:proofErr w:type="gramStart"/>
      <w:r>
        <w:t>обратиться к полицейскому с просьбой задержать</w:t>
      </w:r>
      <w:proofErr w:type="gramEnd"/>
      <w:r>
        <w:t xml:space="preserve"> человека, осуществляющего </w:t>
      </w:r>
      <w:r w:rsidR="0076211D">
        <w:t xml:space="preserve">или осуществившего </w:t>
      </w:r>
      <w:proofErr w:type="spellStart"/>
      <w:r>
        <w:t>вброс</w:t>
      </w:r>
      <w:proofErr w:type="spellEnd"/>
      <w:r>
        <w:t>. Вы, например, можете заявить так: «Я виде</w:t>
      </w:r>
      <w:proofErr w:type="gramStart"/>
      <w:r>
        <w:t>л(</w:t>
      </w:r>
      <w:proofErr w:type="gramEnd"/>
      <w:r>
        <w:t xml:space="preserve">а), что этот человек осуществил </w:t>
      </w:r>
      <w:proofErr w:type="spellStart"/>
      <w:r>
        <w:t>вброс</w:t>
      </w:r>
      <w:proofErr w:type="spellEnd"/>
      <w:r>
        <w:t xml:space="preserve"> бюллетеней, что является уголовным преступлением, поэтому прошу задержать этого человека». П</w:t>
      </w:r>
      <w:r w:rsidR="0076211D">
        <w:t>опросите</w:t>
      </w:r>
      <w:r>
        <w:t xml:space="preserve"> </w:t>
      </w:r>
      <w:r w:rsidR="0076211D">
        <w:t xml:space="preserve">тех, кто видел </w:t>
      </w:r>
      <w:proofErr w:type="spellStart"/>
      <w:r w:rsidR="0076211D">
        <w:t>вброс</w:t>
      </w:r>
      <w:proofErr w:type="spellEnd"/>
      <w:r w:rsidR="0076211D">
        <w:t>, оставить Вам свои координаты, чтобы в дальнейшем их можно было привлечь как свидетелей.</w:t>
      </w:r>
    </w:p>
    <w:p w:rsidR="007476F5" w:rsidRDefault="00260435" w:rsidP="0011418C">
      <w:r>
        <w:t xml:space="preserve">Если в процессе голосования был замечен </w:t>
      </w:r>
      <w:proofErr w:type="spellStart"/>
      <w:r>
        <w:t>вброс</w:t>
      </w:r>
      <w:proofErr w:type="spellEnd"/>
      <w:r>
        <w:t>, то</w:t>
      </w:r>
      <w:r w:rsidR="00983727">
        <w:t xml:space="preserve"> следует особо внимательно отнестись к </w:t>
      </w:r>
      <w:r w:rsidR="00C843E2">
        <w:t xml:space="preserve">моменту вскрытия стационарных ящиков (см. раздел «Вскрытие стационарных ящиков и подсчет»), к </w:t>
      </w:r>
      <w:r w:rsidR="00983727">
        <w:t>подсчетам неиспользованных</w:t>
      </w:r>
      <w:r w:rsidR="007476F5">
        <w:t xml:space="preserve"> </w:t>
      </w:r>
      <w:r w:rsidR="00983727">
        <w:t>бюллетеней</w:t>
      </w:r>
      <w:r w:rsidR="00C843E2">
        <w:t xml:space="preserve"> и к подсчетам по списку избирателей (см. ниже соответствующие разделы)</w:t>
      </w:r>
      <w:r w:rsidR="00983727">
        <w:t xml:space="preserve">: эти подсчеты могут подтвердить </w:t>
      </w:r>
      <w:proofErr w:type="spellStart"/>
      <w:r w:rsidR="00983727">
        <w:t>вброс</w:t>
      </w:r>
      <w:proofErr w:type="spellEnd"/>
      <w:r w:rsidR="00983727">
        <w:t>.</w:t>
      </w:r>
    </w:p>
    <w:p w:rsidR="00956D98" w:rsidRPr="00611F54" w:rsidRDefault="00956D98" w:rsidP="00611F54">
      <w:pPr>
        <w:pStyle w:val="3"/>
      </w:pPr>
      <w:bookmarkStart w:id="22" w:name="_Toc330334617"/>
      <w:r w:rsidRPr="00611F54">
        <w:t>Массовое голосование за других лиц (карусель)</w:t>
      </w:r>
      <w:bookmarkEnd w:id="22"/>
    </w:p>
    <w:p w:rsidR="00E004FA" w:rsidRDefault="00124473" w:rsidP="0011418C">
      <w:r>
        <w:t xml:space="preserve">В последнее время более распространенным способом фальсификации </w:t>
      </w:r>
      <w:r w:rsidR="00D167A9">
        <w:t xml:space="preserve">(по сравнению со </w:t>
      </w:r>
      <w:proofErr w:type="spellStart"/>
      <w:r w:rsidR="00D167A9">
        <w:t>вбросом</w:t>
      </w:r>
      <w:proofErr w:type="spellEnd"/>
      <w:r w:rsidR="00D167A9">
        <w:t xml:space="preserve">) </w:t>
      </w:r>
      <w:r>
        <w:t xml:space="preserve">является </w:t>
      </w:r>
      <w:r w:rsidR="00D167A9">
        <w:t xml:space="preserve">массовое </w:t>
      </w:r>
      <w:r w:rsidRPr="0071121D">
        <w:t>голосование за других лиц</w:t>
      </w:r>
      <w:r>
        <w:t xml:space="preserve">. Этот способ может быть реализован как с помощью открепительных удостоверений, так и без них, но в любом случае – только с помощью недобросовестных членов комиссии, выдающих бюллетени. </w:t>
      </w:r>
      <w:r w:rsidR="00B376F0">
        <w:t xml:space="preserve">Ключевым моментом этой технологии является то, что </w:t>
      </w:r>
      <w:proofErr w:type="spellStart"/>
      <w:r w:rsidR="00B376F0">
        <w:t>псевдоизбиратель</w:t>
      </w:r>
      <w:proofErr w:type="spellEnd"/>
      <w:r w:rsidR="00B376F0">
        <w:t>, находящийся в сговоре с недобросовестным членом комиссии</w:t>
      </w:r>
      <w:r w:rsidR="00E004FA">
        <w:t>,</w:t>
      </w:r>
      <w:r w:rsidR="00B376F0">
        <w:t xml:space="preserve"> получает бюллетень за другого избирателя и расписывается за него.</w:t>
      </w:r>
    </w:p>
    <w:p w:rsidR="00983727" w:rsidRDefault="00E004FA" w:rsidP="0011418C">
      <w:r>
        <w:t xml:space="preserve">С целью осуществления такой фальсификации обычно создаются группы </w:t>
      </w:r>
      <w:proofErr w:type="spellStart"/>
      <w:r>
        <w:t>псевдоизбирателей</w:t>
      </w:r>
      <w:proofErr w:type="spellEnd"/>
      <w:r>
        <w:t>, которые посещают несколько участков и голосуют там, получая бюллетень у определенн</w:t>
      </w:r>
      <w:r w:rsidR="00D167A9">
        <w:t>ых</w:t>
      </w:r>
      <w:r>
        <w:t xml:space="preserve"> член</w:t>
      </w:r>
      <w:r w:rsidR="00D167A9">
        <w:t>ов</w:t>
      </w:r>
      <w:r>
        <w:t xml:space="preserve"> комисси</w:t>
      </w:r>
      <w:r w:rsidR="00D167A9">
        <w:t>й</w:t>
      </w:r>
      <w:r>
        <w:t xml:space="preserve"> (поэтому такой вид фальсификации называ</w:t>
      </w:r>
      <w:r w:rsidR="00D167A9">
        <w:t>ют</w:t>
      </w:r>
      <w:r>
        <w:t xml:space="preserve"> «каруселью»</w:t>
      </w:r>
      <w:r>
        <w:rPr>
          <w:rStyle w:val="a7"/>
        </w:rPr>
        <w:footnoteReference w:id="5"/>
      </w:r>
      <w:r>
        <w:t xml:space="preserve">). </w:t>
      </w:r>
      <w:r w:rsidR="00B376F0">
        <w:t xml:space="preserve"> </w:t>
      </w:r>
    </w:p>
    <w:p w:rsidR="00B376F0" w:rsidRDefault="002928FA" w:rsidP="0011418C">
      <w:r>
        <w:t>Т</w:t>
      </w:r>
      <w:r w:rsidR="00911C59">
        <w:t>ак</w:t>
      </w:r>
      <w:r>
        <w:t>ая</w:t>
      </w:r>
      <w:r w:rsidR="00911C59">
        <w:t xml:space="preserve"> фальсификаци</w:t>
      </w:r>
      <w:r>
        <w:t>я</w:t>
      </w:r>
      <w:r w:rsidR="00911C59">
        <w:t xml:space="preserve"> может </w:t>
      </w:r>
      <w:r>
        <w:t>иметь</w:t>
      </w:r>
      <w:r w:rsidR="00911C59">
        <w:t xml:space="preserve"> </w:t>
      </w:r>
      <w:r>
        <w:t xml:space="preserve">следующие </w:t>
      </w:r>
      <w:r w:rsidRPr="0071121D">
        <w:rPr>
          <w:b/>
        </w:rPr>
        <w:t>признаки</w:t>
      </w:r>
      <w:r>
        <w:t>:</w:t>
      </w:r>
    </w:p>
    <w:p w:rsidR="002928FA" w:rsidRDefault="002928FA" w:rsidP="0011418C">
      <w:r>
        <w:t xml:space="preserve">- недобросовестный член комиссии старается не выдавать бюллетень </w:t>
      </w:r>
      <w:proofErr w:type="spellStart"/>
      <w:r>
        <w:t>псевдоизбирателю</w:t>
      </w:r>
      <w:proofErr w:type="spellEnd"/>
      <w:r>
        <w:t xml:space="preserve"> в присутствии наблюдателей;</w:t>
      </w:r>
    </w:p>
    <w:p w:rsidR="007650DE" w:rsidRDefault="007650DE" w:rsidP="0011418C">
      <w:r>
        <w:t xml:space="preserve">- </w:t>
      </w:r>
      <w:proofErr w:type="spellStart"/>
      <w:r>
        <w:t>псевдоизбиратели</w:t>
      </w:r>
      <w:proofErr w:type="spellEnd"/>
      <w:r>
        <w:t xml:space="preserve"> </w:t>
      </w:r>
      <w:r w:rsidR="00931435">
        <w:t>имеют</w:t>
      </w:r>
      <w:r>
        <w:t xml:space="preserve"> единый отличительный признак, например, специальн</w:t>
      </w:r>
      <w:r w:rsidR="00D167A9">
        <w:t>ый</w:t>
      </w:r>
      <w:r>
        <w:t xml:space="preserve"> </w:t>
      </w:r>
      <w:r w:rsidR="00D167A9">
        <w:t>в</w:t>
      </w:r>
      <w:r>
        <w:t>клад</w:t>
      </w:r>
      <w:r w:rsidR="00D167A9">
        <w:t>ыш</w:t>
      </w:r>
      <w:r>
        <w:t xml:space="preserve"> в паспорте;</w:t>
      </w:r>
    </w:p>
    <w:p w:rsidR="007650DE" w:rsidRDefault="007650DE" w:rsidP="0011418C">
      <w:r>
        <w:lastRenderedPageBreak/>
        <w:t xml:space="preserve">- </w:t>
      </w:r>
      <w:proofErr w:type="spellStart"/>
      <w:r>
        <w:t>псевдоизбиратели</w:t>
      </w:r>
      <w:proofErr w:type="spellEnd"/>
      <w:r>
        <w:t xml:space="preserve"> прибывают в комиссию группами и подходят вместе или друг за другом к определенному члену комиссии;</w:t>
      </w:r>
    </w:p>
    <w:p w:rsidR="00931435" w:rsidRDefault="007650DE" w:rsidP="0011418C">
      <w:r>
        <w:t xml:space="preserve">- </w:t>
      </w:r>
      <w:proofErr w:type="spellStart"/>
      <w:r>
        <w:t>псевдоизбиратель</w:t>
      </w:r>
      <w:proofErr w:type="spellEnd"/>
      <w:r>
        <w:t xml:space="preserve"> расписывается за получение бюллетеня подписью, не соответствующей фамилии избирателя, за которого он получил бюллетень.</w:t>
      </w:r>
    </w:p>
    <w:p w:rsidR="007650DE" w:rsidRDefault="00931435" w:rsidP="0011418C">
      <w:r>
        <w:t xml:space="preserve">Если у Вас возникли подозрения, что на участке один из членов комиссии осуществляет подобного рода фальсификацию, понаблюдайте за ним. Намекните на этот факт какому-нибудь добросовестному наблюдателю. </w:t>
      </w:r>
    </w:p>
    <w:p w:rsidR="00FD301E" w:rsidRDefault="00FD301E" w:rsidP="00FD301E">
      <w:pPr>
        <w:pStyle w:val="3"/>
      </w:pPr>
      <w:bookmarkStart w:id="23" w:name="_Toc330334618"/>
      <w:r>
        <w:t xml:space="preserve">Фальсификации с помощью </w:t>
      </w:r>
      <w:proofErr w:type="gramStart"/>
      <w:r>
        <w:t>открепительных</w:t>
      </w:r>
      <w:bookmarkEnd w:id="23"/>
      <w:proofErr w:type="gramEnd"/>
    </w:p>
    <w:p w:rsidR="00AC7D6B" w:rsidRDefault="00931435" w:rsidP="0011418C">
      <w:r>
        <w:t xml:space="preserve">Несколько проще обстоят дела, если </w:t>
      </w:r>
      <w:r w:rsidR="00911C59">
        <w:t xml:space="preserve">такая фальсификация осуществляется </w:t>
      </w:r>
      <w:r w:rsidR="00911C59" w:rsidRPr="00974641">
        <w:rPr>
          <w:u w:val="single"/>
        </w:rPr>
        <w:t xml:space="preserve">с </w:t>
      </w:r>
      <w:r w:rsidR="00911C59" w:rsidRPr="00AC7D6B">
        <w:t>помощью открепительных удостоверений</w:t>
      </w:r>
      <w:r w:rsidR="00830B28">
        <w:t>.</w:t>
      </w:r>
      <w:r w:rsidR="00D142F7">
        <w:t xml:space="preserve"> Открепительные удостоверения являются </w:t>
      </w:r>
      <w:r w:rsidR="00974641">
        <w:t xml:space="preserve">номерными и </w:t>
      </w:r>
      <w:r w:rsidR="00D142F7">
        <w:t>именными</w:t>
      </w:r>
      <w:r w:rsidR="00974641">
        <w:t xml:space="preserve">, </w:t>
      </w:r>
      <w:r w:rsidR="00D142F7">
        <w:t xml:space="preserve">в них </w:t>
      </w:r>
      <w:r w:rsidR="00974641">
        <w:t xml:space="preserve">также </w:t>
      </w:r>
      <w:r w:rsidR="00D142F7">
        <w:t xml:space="preserve">указан номер УИК, к которому исходно «прикреплен» избиратель. Возможны два варианта: </w:t>
      </w:r>
    </w:p>
    <w:p w:rsidR="00AC7D6B" w:rsidRDefault="00AC7D6B" w:rsidP="0011418C">
      <w:r>
        <w:t xml:space="preserve">- </w:t>
      </w:r>
      <w:r w:rsidR="00D142F7">
        <w:t xml:space="preserve">либо </w:t>
      </w:r>
      <w:proofErr w:type="spellStart"/>
      <w:r w:rsidR="00D142F7">
        <w:t>псевдоизбиратель</w:t>
      </w:r>
      <w:proofErr w:type="spellEnd"/>
      <w:r w:rsidR="00D142F7">
        <w:t xml:space="preserve"> голосует по открепительному удостоверению, который выписан на его имя (то есть, используются неучтенные открепительные удостоверения), </w:t>
      </w:r>
    </w:p>
    <w:p w:rsidR="00D142F7" w:rsidRDefault="00AC7D6B" w:rsidP="0011418C">
      <w:r>
        <w:t xml:space="preserve">- </w:t>
      </w:r>
      <w:r w:rsidR="00D142F7">
        <w:t xml:space="preserve">либо он голосует по чужому открепительному удостоверению. </w:t>
      </w:r>
    </w:p>
    <w:p w:rsidR="008441F4" w:rsidRDefault="00D142F7" w:rsidP="0011418C">
      <w:r>
        <w:t xml:space="preserve">Второй случай аналогичен тому, как если бы просто производилось голосование за другого избирателя. </w:t>
      </w:r>
      <w:r w:rsidR="00FE431D">
        <w:t xml:space="preserve">Он возможен только по сговору с членом комиссии. </w:t>
      </w:r>
      <w:r w:rsidR="008441F4">
        <w:t xml:space="preserve">Но обратите внимание: в этом случае адрес, который будет внесен в </w:t>
      </w:r>
      <w:r w:rsidR="00AC7D6B">
        <w:t xml:space="preserve">«дополнительный» </w:t>
      </w:r>
      <w:r w:rsidR="008441F4">
        <w:t>список избирателей</w:t>
      </w:r>
      <w:r w:rsidR="00AC7D6B">
        <w:t>,</w:t>
      </w:r>
      <w:r w:rsidR="008441F4">
        <w:t xml:space="preserve"> скорее всего не будет соответствовать той комиссии, которая выдала открепительное удостоверение. </w:t>
      </w:r>
    </w:p>
    <w:p w:rsidR="003650E3" w:rsidRDefault="008441F4" w:rsidP="0011418C">
      <w:proofErr w:type="gramStart"/>
      <w:r>
        <w:t xml:space="preserve">Если же </w:t>
      </w:r>
      <w:proofErr w:type="spellStart"/>
      <w:r>
        <w:t>псевдоизбиратели</w:t>
      </w:r>
      <w:proofErr w:type="spellEnd"/>
      <w:r>
        <w:t xml:space="preserve"> голосуют по открепительным, выданным на их имя, то это означает, что </w:t>
      </w:r>
      <w:r w:rsidR="003650E3">
        <w:t>используются неучтенные, иначе говоря, не оформленные при выдаче открепительные удостоверения</w:t>
      </w:r>
      <w:r w:rsidR="003650E3">
        <w:rPr>
          <w:rStyle w:val="a7"/>
        </w:rPr>
        <w:footnoteReference w:id="6"/>
      </w:r>
      <w:r w:rsidR="003650E3">
        <w:t xml:space="preserve">. </w:t>
      </w:r>
      <w:r w:rsidR="007402A8">
        <w:t>Обычно э</w:t>
      </w:r>
      <w:r w:rsidR="003650E3">
        <w:t>то можно проверить</w:t>
      </w:r>
      <w:r w:rsidR="00974641">
        <w:t>,</w:t>
      </w:r>
      <w:r w:rsidR="003650E3">
        <w:t xml:space="preserve"> если оперативно связаться с УИК, указанной в открепительном удостоверении, и спросить, выдавалось ли </w:t>
      </w:r>
      <w:r w:rsidR="007402A8">
        <w:t xml:space="preserve">удостоверение  с данным номером </w:t>
      </w:r>
      <w:r w:rsidR="003650E3">
        <w:t xml:space="preserve"> данному избирателю (</w:t>
      </w:r>
      <w:r w:rsidR="007402A8">
        <w:t>номер,</w:t>
      </w:r>
      <w:r w:rsidR="003650E3">
        <w:t xml:space="preserve"> фамилия и адрес зафиксированы в «дополнительном» списке).</w:t>
      </w:r>
      <w:proofErr w:type="gramEnd"/>
    </w:p>
    <w:p w:rsidR="00490A33" w:rsidRDefault="00FD301E" w:rsidP="0011418C">
      <w:r>
        <w:t xml:space="preserve">Еще один способ фальсификации с помощью </w:t>
      </w:r>
      <w:proofErr w:type="gramStart"/>
      <w:r>
        <w:t>открепительных</w:t>
      </w:r>
      <w:proofErr w:type="gramEnd"/>
      <w:r>
        <w:t xml:space="preserve"> возможен, если открепительные удостоверения </w:t>
      </w:r>
      <w:r w:rsidRPr="00AC7D6B">
        <w:rPr>
          <w:b/>
        </w:rPr>
        <w:t>не изымаются</w:t>
      </w:r>
      <w:r>
        <w:t xml:space="preserve"> при голосовании. В этом случае</w:t>
      </w:r>
      <w:r w:rsidR="003650E3">
        <w:t xml:space="preserve"> существует возможность многократного голосования по одному и тому же открепительному удостоверению. Чтобы зафиксировать такой способ фальсификации, надо после завершения голосования сравнить</w:t>
      </w:r>
      <w:r w:rsidR="00956D98">
        <w:t xml:space="preserve"> </w:t>
      </w:r>
      <w:r>
        <w:t xml:space="preserve">число </w:t>
      </w:r>
      <w:r w:rsidR="00956D98">
        <w:t>изъяты</w:t>
      </w:r>
      <w:r>
        <w:t>х</w:t>
      </w:r>
      <w:r w:rsidR="00956D98">
        <w:t xml:space="preserve"> открепительны</w:t>
      </w:r>
      <w:r>
        <w:t>х</w:t>
      </w:r>
      <w:r w:rsidR="00956D98">
        <w:t xml:space="preserve"> удостоверени</w:t>
      </w:r>
      <w:r>
        <w:t>й</w:t>
      </w:r>
      <w:r w:rsidR="00956D98">
        <w:t xml:space="preserve"> с </w:t>
      </w:r>
      <w:r>
        <w:t xml:space="preserve">числом </w:t>
      </w:r>
      <w:r w:rsidR="00EC1583">
        <w:t xml:space="preserve">проголосовавших </w:t>
      </w:r>
      <w:proofErr w:type="gramStart"/>
      <w:r w:rsidR="00EC1583">
        <w:t>по</w:t>
      </w:r>
      <w:proofErr w:type="gramEnd"/>
      <w:r w:rsidR="00EC1583">
        <w:t xml:space="preserve"> открепительным, зафиксированном</w:t>
      </w:r>
      <w:r w:rsidR="00956D98">
        <w:t xml:space="preserve"> в «дополнительном» списке</w:t>
      </w:r>
      <w:r w:rsidR="00EC1583">
        <w:t xml:space="preserve"> (и отражаемом в протоколе)</w:t>
      </w:r>
      <w:r w:rsidR="00956D98">
        <w:t>.</w:t>
      </w:r>
      <w:r w:rsidR="003650E3">
        <w:t xml:space="preserve"> </w:t>
      </w:r>
    </w:p>
    <w:p w:rsidR="00911C59" w:rsidRDefault="004A3CF4" w:rsidP="00956D98">
      <w:pPr>
        <w:pStyle w:val="2"/>
      </w:pPr>
      <w:bookmarkStart w:id="24" w:name="_Toc330334619"/>
      <w:r>
        <w:t>Голосование вне помещения</w:t>
      </w:r>
      <w:bookmarkEnd w:id="24"/>
    </w:p>
    <w:p w:rsidR="00F42E0D" w:rsidRDefault="00F42E0D" w:rsidP="00956D98">
      <w:r>
        <w:t>Ящики для голосования вне помещения должны всегда, за исключением периодов непосредственного использования, находиться в поле зрения наблюдателей.</w:t>
      </w:r>
    </w:p>
    <w:p w:rsidR="00956D98" w:rsidRDefault="004A3CF4" w:rsidP="00956D98">
      <w:r>
        <w:t>Нарушени</w:t>
      </w:r>
      <w:r w:rsidR="009A3CCC">
        <w:t>я</w:t>
      </w:r>
      <w:r>
        <w:t xml:space="preserve"> процедур при голосовании вне помещения встречаются повсеместно.</w:t>
      </w:r>
      <w:r w:rsidR="003D09EB">
        <w:t xml:space="preserve"> Очень сомнительна с точки зрения закона распространенная практика </w:t>
      </w:r>
      <w:r w:rsidR="003D09EB" w:rsidRPr="00A90EA5">
        <w:rPr>
          <w:b/>
        </w:rPr>
        <w:t>использова</w:t>
      </w:r>
      <w:r w:rsidR="009A3CCC" w:rsidRPr="00A90EA5">
        <w:rPr>
          <w:b/>
        </w:rPr>
        <w:t>ния</w:t>
      </w:r>
      <w:r w:rsidR="003D09EB" w:rsidRPr="00A90EA5">
        <w:rPr>
          <w:b/>
        </w:rPr>
        <w:t xml:space="preserve"> списк</w:t>
      </w:r>
      <w:r w:rsidR="009A3CCC" w:rsidRPr="00A90EA5">
        <w:rPr>
          <w:b/>
        </w:rPr>
        <w:t>ов</w:t>
      </w:r>
      <w:r w:rsidR="003D09EB">
        <w:t>, подготовленны</w:t>
      </w:r>
      <w:r w:rsidR="009A3CCC">
        <w:t>х</w:t>
      </w:r>
      <w:r w:rsidR="003D09EB">
        <w:t xml:space="preserve"> собесами, советами ветеранов, поликлиниками и т.д. Такие списки составляются с целью повышения явки и часто избиратели попадают в них помимо своей воли. </w:t>
      </w:r>
    </w:p>
    <w:p w:rsidR="00727961" w:rsidRDefault="00FE3D0F" w:rsidP="00956D98">
      <w:r>
        <w:lastRenderedPageBreak/>
        <w:t xml:space="preserve">Важную роль при голосовании вне помещения играет </w:t>
      </w:r>
      <w:r w:rsidRPr="00A90EA5">
        <w:rPr>
          <w:b/>
        </w:rPr>
        <w:t>реестр</w:t>
      </w:r>
      <w:r>
        <w:t xml:space="preserve"> заявлений (правильнее было бы назвать – «реестр заявок») на голосование вне помещения. </w:t>
      </w:r>
      <w:r w:rsidR="00BF0CB4">
        <w:t xml:space="preserve">Бланки этого документа находятся в УИК. </w:t>
      </w:r>
    </w:p>
    <w:p w:rsidR="00EF055D" w:rsidRDefault="00BF0CB4" w:rsidP="00956D98">
      <w:r>
        <w:t xml:space="preserve">Реестр должен заполняться сведениями об избирателях, желающих проголосовать </w:t>
      </w:r>
      <w:r w:rsidR="00727961">
        <w:t>вне помещения для голосования</w:t>
      </w:r>
      <w:r w:rsidR="00A90EA5">
        <w:t xml:space="preserve"> и добровольно сообщивших об этом в комиссию</w:t>
      </w:r>
      <w:r w:rsidR="00727961">
        <w:t>. Эти сведения вносятся при поступлении заявки, причем перечень сведений жестко определен формой реестра. Голосовать вне помещения могут только те избиратели, которые внесены в реестр.</w:t>
      </w:r>
    </w:p>
    <w:p w:rsidR="00D555D4" w:rsidRDefault="00D663CE" w:rsidP="00956D98">
      <w:r w:rsidRPr="00A90EA5">
        <w:rPr>
          <w:b/>
        </w:rPr>
        <w:t xml:space="preserve">Для оценки правильности голосования вне помещения </w:t>
      </w:r>
      <w:r>
        <w:t xml:space="preserve">надо </w:t>
      </w:r>
      <w:r w:rsidR="00D555D4">
        <w:t>иметь в виду</w:t>
      </w:r>
      <w:r>
        <w:t xml:space="preserve"> следующее. </w:t>
      </w:r>
      <w:r w:rsidR="00A90EA5">
        <w:t xml:space="preserve">Обычно голосование вне помещения производится в </w:t>
      </w:r>
      <w:r>
        <w:t>разных местах</w:t>
      </w:r>
      <w:r w:rsidR="00A90EA5">
        <w:t xml:space="preserve">, и </w:t>
      </w:r>
      <w:r>
        <w:t xml:space="preserve"> требуется время</w:t>
      </w:r>
      <w:r w:rsidR="00A90EA5">
        <w:t xml:space="preserve"> для перемещения из одного места в другое</w:t>
      </w:r>
      <w:r>
        <w:t xml:space="preserve">. </w:t>
      </w:r>
      <w:r w:rsidR="00A90EA5">
        <w:t>Избиратели, которые находятся не в лучшей физической форме</w:t>
      </w:r>
      <w:r w:rsidR="00231882">
        <w:t>,</w:t>
      </w:r>
      <w:r>
        <w:t xml:space="preserve"> не только заполняют бюллетень, но также должны заполнить заявление на голосование вне помещения. Зачастую они требуют дополнительного внимания</w:t>
      </w:r>
      <w:r>
        <w:rPr>
          <w:rStyle w:val="a7"/>
        </w:rPr>
        <w:footnoteReference w:id="7"/>
      </w:r>
      <w:r>
        <w:t xml:space="preserve"> и разговоров.  Это означает, что процедура голосования занимает достаточно долгое время.</w:t>
      </w:r>
      <w:r w:rsidR="00D555D4">
        <w:t xml:space="preserve"> Если голосование происходит действительно «на дому», то на каждого избирателя должно приходиться минут 7-10. И только в том случае, если голосование происходит в месте скопления избирателей (например, в больнице), оно может занимать 2-4 минуты. </w:t>
      </w:r>
    </w:p>
    <w:p w:rsidR="00D663CE" w:rsidRDefault="00D555D4" w:rsidP="00956D98">
      <w:r>
        <w:t>По этим данным Вы можете оценить примерное время обслуживания заданного количества избирателей. В естественных условиях число голосующих на дому не превышает 20-40 человек. Если же число обслуженных «на дому» избирателей  велико</w:t>
      </w:r>
      <w:r w:rsidR="00CC5E3A">
        <w:t xml:space="preserve"> (а их бывает и 100, и 200, и более)</w:t>
      </w:r>
      <w:r>
        <w:t>, то правильность проведения голосования вне помещения вызывает сомнения.</w:t>
      </w:r>
    </w:p>
    <w:p w:rsidR="00642133" w:rsidRDefault="00231882" w:rsidP="00CC5E3A">
      <w:r w:rsidRPr="00231882">
        <w:rPr>
          <w:b/>
        </w:rPr>
        <w:t>Для предотвращения нарушений при голосовании вне помещения</w:t>
      </w:r>
      <w:r w:rsidR="00CC5E3A">
        <w:t>:</w:t>
      </w:r>
      <w:r w:rsidR="00D663CE">
        <w:t xml:space="preserve"> </w:t>
      </w:r>
    </w:p>
    <w:p w:rsidR="00E15EE2" w:rsidRPr="00E15EE2" w:rsidRDefault="00CC5E3A" w:rsidP="008009F3">
      <w:pPr>
        <w:pStyle w:val="ac"/>
        <w:numPr>
          <w:ilvl w:val="0"/>
          <w:numId w:val="3"/>
        </w:numPr>
        <w:autoSpaceDE w:val="0"/>
        <w:autoSpaceDN w:val="0"/>
        <w:adjustRightInd w:val="0"/>
        <w:ind w:left="0" w:firstLine="709"/>
        <w:rPr>
          <w:rFonts w:ascii="ArialMT" w:hAnsi="ArialMT" w:cs="ArialMT"/>
          <w:sz w:val="20"/>
          <w:szCs w:val="20"/>
        </w:rPr>
      </w:pPr>
      <w:r>
        <w:t>Следит</w:t>
      </w:r>
      <w:r w:rsidR="008009F3">
        <w:t>е</w:t>
      </w:r>
      <w:r>
        <w:t xml:space="preserve"> за </w:t>
      </w:r>
      <w:r w:rsidRPr="00231882">
        <w:rPr>
          <w:b/>
        </w:rPr>
        <w:t>правильностью заполнения реестра</w:t>
      </w:r>
      <w:r>
        <w:t xml:space="preserve"> заявок на голосование вне помещения. </w:t>
      </w:r>
      <w:r w:rsidR="008009F3">
        <w:t>Во-первых, он должен заполняться по мере поступления заявок, а не после того, как голосование уже проведено. Даже если у комиссии имеются «списки», упомянутые выше, то эти списки должны быть перенесены в реестр заявок</w:t>
      </w:r>
      <w:r w:rsidR="000E047B">
        <w:t xml:space="preserve"> до момента начала голосования вне помещения</w:t>
      </w:r>
      <w:r w:rsidR="008009F3">
        <w:t xml:space="preserve">. Во-вторых, в реестре должны заполняться </w:t>
      </w:r>
      <w:r w:rsidR="008009F3" w:rsidRPr="00231882">
        <w:rPr>
          <w:b/>
        </w:rPr>
        <w:t>все</w:t>
      </w:r>
      <w:r w:rsidR="008009F3">
        <w:t xml:space="preserve"> графы, а их там </w:t>
      </w:r>
      <w:r w:rsidR="000E047B">
        <w:t>восемь</w:t>
      </w:r>
      <w:r w:rsidR="008009F3">
        <w:t xml:space="preserve">. </w:t>
      </w:r>
    </w:p>
    <w:p w:rsidR="00CC5E3A" w:rsidRPr="00E15EE2" w:rsidRDefault="00E15EE2" w:rsidP="00E15EE2">
      <w:pPr>
        <w:autoSpaceDE w:val="0"/>
        <w:autoSpaceDN w:val="0"/>
        <w:adjustRightInd w:val="0"/>
        <w:ind w:left="709" w:firstLine="0"/>
        <w:rPr>
          <w:rFonts w:ascii="ArialMT" w:hAnsi="ArialMT" w:cs="ArialMT"/>
          <w:sz w:val="20"/>
          <w:szCs w:val="20"/>
        </w:rPr>
      </w:pPr>
      <w:r>
        <w:t>Если реестр заполняется со «списка», то трудности вызывают две графы. Неясно, как заполнять графу «Адрес места жительства»</w:t>
      </w:r>
      <w:r w:rsidR="00EF4087">
        <w:t xml:space="preserve"> (избирателя)</w:t>
      </w:r>
      <w:r>
        <w:t xml:space="preserve">, поскольку в списке такая графа отсутствует. Также непонятно, как заполнять графу </w:t>
      </w:r>
      <w:r w:rsidR="008009F3" w:rsidRPr="008009F3">
        <w:t>«Фамилия, имя, отчество и адрес места жительства передавшего заявление или устное обращение»</w:t>
      </w:r>
      <w:r>
        <w:t>, поскольку списки обычно бывают анонимными.</w:t>
      </w:r>
      <w:r w:rsidR="00EF4087">
        <w:t xml:space="preserve"> Неопределенность связана с тем, что в законе вообще не предусмотрены такие списки. Секретарь комиссии будет поставлен перед этой проблемой и в любом случае реестр будет заполнен неправильно.</w:t>
      </w:r>
      <w:r w:rsidR="000E047B">
        <w:t xml:space="preserve"> Если Вы будете писать особое мнение, то упомяните о «списках» и о неполном заполнении реестра. </w:t>
      </w:r>
    </w:p>
    <w:p w:rsidR="0037107B" w:rsidRDefault="00CC5E3A" w:rsidP="000E047B">
      <w:pPr>
        <w:pStyle w:val="ac"/>
        <w:numPr>
          <w:ilvl w:val="0"/>
          <w:numId w:val="3"/>
        </w:numPr>
        <w:ind w:left="0" w:firstLine="709"/>
      </w:pPr>
      <w:r>
        <w:t>Следит</w:t>
      </w:r>
      <w:r w:rsidR="000E047B">
        <w:t>е</w:t>
      </w:r>
      <w:r>
        <w:t xml:space="preserve"> за тем, чтобы группа, проводящая голосование вне помещения, выезжала (выходила) на голосование с выпиской из реестра (эта выписка может представлять собой просто </w:t>
      </w:r>
      <w:r w:rsidR="00231882">
        <w:t xml:space="preserve">заполненные </w:t>
      </w:r>
      <w:r w:rsidR="0037107B">
        <w:t>листы</w:t>
      </w:r>
      <w:r>
        <w:t xml:space="preserve"> реестра). </w:t>
      </w:r>
    </w:p>
    <w:p w:rsidR="00897F72" w:rsidRDefault="000E047B" w:rsidP="0037107B">
      <w:pPr>
        <w:pStyle w:val="ac"/>
        <w:ind w:left="709" w:firstLine="0"/>
      </w:pPr>
      <w:r>
        <w:t xml:space="preserve">Дело в том, что </w:t>
      </w:r>
      <w:r w:rsidRPr="00231882">
        <w:rPr>
          <w:b/>
        </w:rPr>
        <w:t>голосовать вне помещения могут только те избиратели, которые внесены в реестр</w:t>
      </w:r>
      <w:r>
        <w:t xml:space="preserve">. Однако довольно часто бывает, что голосуют вне помещения </w:t>
      </w:r>
      <w:r w:rsidR="000F770D">
        <w:t xml:space="preserve">избиратели, которые попались на пути «выездной группы». </w:t>
      </w:r>
      <w:r w:rsidR="0037107B">
        <w:t xml:space="preserve">Другое </w:t>
      </w:r>
      <w:r w:rsidR="0037107B">
        <w:lastRenderedPageBreak/>
        <w:t xml:space="preserve">нарушение заключается в том, что </w:t>
      </w:r>
      <w:r w:rsidR="000F770D">
        <w:t xml:space="preserve">«выездная группа» </w:t>
      </w:r>
      <w:r w:rsidR="0037107B">
        <w:t>использует вместо реестра упомянутый выше список</w:t>
      </w:r>
      <w:r w:rsidR="000F770D">
        <w:t>, а в реестр задним числом записыва</w:t>
      </w:r>
      <w:r w:rsidR="0037107B">
        <w:t>ет</w:t>
      </w:r>
      <w:r w:rsidR="000F770D">
        <w:t xml:space="preserve"> только тех, кто проголосовал. </w:t>
      </w:r>
    </w:p>
    <w:p w:rsidR="00897F72" w:rsidRDefault="00897F72" w:rsidP="00897F72">
      <w:pPr>
        <w:ind w:left="709" w:firstLine="0"/>
      </w:pPr>
      <w:r>
        <w:t xml:space="preserve">Попросите председателя или секретаря комиссии, чтобы он показывал Вам </w:t>
      </w:r>
      <w:r w:rsidR="0037107B">
        <w:t xml:space="preserve">реестр </w:t>
      </w:r>
      <w:r>
        <w:t>перед выходом любой группы на проведение голосования вне помещения. Записывайте для себя, сколько избирателей внесено в выписку</w:t>
      </w:r>
      <w:r w:rsidR="0037107B">
        <w:t xml:space="preserve"> из реестра, с которой выезжает группа</w:t>
      </w:r>
      <w:r>
        <w:t>. Позже Вы должны будете проверить</w:t>
      </w:r>
      <w:r w:rsidR="0037107B">
        <w:t>,</w:t>
      </w:r>
      <w:r>
        <w:t xml:space="preserve"> не оказалось ли </w:t>
      </w:r>
      <w:r w:rsidR="0037107B">
        <w:t xml:space="preserve">число избирателей, </w:t>
      </w:r>
      <w:r>
        <w:t>голосовавших в этот переносной избирательный ящик больше, чем было внесено в выписку.</w:t>
      </w:r>
    </w:p>
    <w:p w:rsidR="0037107B" w:rsidRDefault="0037107B" w:rsidP="000E047B">
      <w:pPr>
        <w:pStyle w:val="ac"/>
        <w:numPr>
          <w:ilvl w:val="0"/>
          <w:numId w:val="3"/>
        </w:numPr>
        <w:ind w:left="0" w:firstLine="709"/>
      </w:pPr>
      <w:r w:rsidRPr="00231882">
        <w:rPr>
          <w:b/>
        </w:rPr>
        <w:t>Засекайте время</w:t>
      </w:r>
      <w:r>
        <w:t xml:space="preserve">, которое «выездные группы» тратят на проведение голосования вне помещения. Сопоставьте его с числом </w:t>
      </w:r>
      <w:proofErr w:type="gramStart"/>
      <w:r>
        <w:t>проголосовавших</w:t>
      </w:r>
      <w:proofErr w:type="gramEnd"/>
      <w:r>
        <w:t xml:space="preserve">. </w:t>
      </w:r>
    </w:p>
    <w:p w:rsidR="000E047B" w:rsidRDefault="0037107B" w:rsidP="000E047B">
      <w:pPr>
        <w:pStyle w:val="ac"/>
        <w:numPr>
          <w:ilvl w:val="0"/>
          <w:numId w:val="3"/>
        </w:numPr>
        <w:ind w:left="0" w:firstLine="709"/>
      </w:pPr>
      <w:r>
        <w:t xml:space="preserve">Обращайте внимание на </w:t>
      </w:r>
      <w:r w:rsidRPr="00231882">
        <w:rPr>
          <w:b/>
        </w:rPr>
        <w:t>составы «выездных  групп»</w:t>
      </w:r>
      <w:r>
        <w:t xml:space="preserve">. Они </w:t>
      </w:r>
      <w:r w:rsidR="00CB6C30">
        <w:t xml:space="preserve">должны быть «политически </w:t>
      </w:r>
      <w:r w:rsidR="00A77A15">
        <w:t>нейтральны</w:t>
      </w:r>
      <w:r w:rsidR="00CB6C30">
        <w:t>»</w:t>
      </w:r>
      <w:r>
        <w:t xml:space="preserve">. </w:t>
      </w:r>
    </w:p>
    <w:p w:rsidR="00A40A72" w:rsidRDefault="000A3D12" w:rsidP="00A40A72">
      <w:pPr>
        <w:pStyle w:val="ac"/>
        <w:numPr>
          <w:ilvl w:val="0"/>
          <w:numId w:val="3"/>
        </w:numPr>
        <w:ind w:left="0" w:firstLine="709"/>
      </w:pPr>
      <w:r w:rsidRPr="00231882">
        <w:rPr>
          <w:b/>
        </w:rPr>
        <w:t>Если какое-либо выездное голосование вызвало у Вас сомнения</w:t>
      </w:r>
      <w:r>
        <w:t>, внимательно просмотрите заявления от избирателей</w:t>
      </w:r>
      <w:r w:rsidR="00A40A72">
        <w:t>, с</w:t>
      </w:r>
      <w:r>
        <w:t xml:space="preserve">вязанных с этим голосованием, а также акт, который составляется после каждого «выездного голосования». В заявлениях подписи за получение бюллетеня проставляются собственноручно избирателем (а иногда можно заметить, что они проставлены одной рукой). </w:t>
      </w:r>
      <w:r w:rsidR="00A40A72">
        <w:t>Число проголосовавших избирателей по акту не должно быть больше того, которое было внесено в выписку из реестра при выезде группы (см. пункт 2)).</w:t>
      </w:r>
    </w:p>
    <w:p w:rsidR="00A40A72" w:rsidRDefault="00A40A72" w:rsidP="00A40A72">
      <w:pPr>
        <w:ind w:left="709" w:firstLine="0"/>
      </w:pPr>
      <w:r>
        <w:t xml:space="preserve">При вскрытии переносных ящиков, голосование в которые вызывает у Вас сомнения, обратите внимание на то, нет ли там аккуратно сложенных пачек бюллетеней. </w:t>
      </w:r>
    </w:p>
    <w:p w:rsidR="00A40A72" w:rsidRDefault="00A77A15" w:rsidP="00A40A72">
      <w:pPr>
        <w:pStyle w:val="ac"/>
        <w:numPr>
          <w:ilvl w:val="0"/>
          <w:numId w:val="3"/>
        </w:numPr>
      </w:pPr>
      <w:r>
        <w:t>Выразите с</w:t>
      </w:r>
      <w:r w:rsidR="00A40A72">
        <w:t>вои сомнения в особом мнении.</w:t>
      </w:r>
    </w:p>
    <w:p w:rsidR="00D91341" w:rsidRPr="00956D98" w:rsidRDefault="00A40A72" w:rsidP="00A40A72">
      <w:r w:rsidRPr="00956D98">
        <w:t xml:space="preserve"> </w:t>
      </w:r>
    </w:p>
    <w:p w:rsidR="0011418C" w:rsidRDefault="0011418C" w:rsidP="0011418C">
      <w:r>
        <w:t>Если В</w:t>
      </w:r>
      <w:r w:rsidR="00A40A72">
        <w:t xml:space="preserve">ы лично проводите голосование вне </w:t>
      </w:r>
      <w:proofErr w:type="gramStart"/>
      <w:r w:rsidR="00A40A72">
        <w:t>помещения</w:t>
      </w:r>
      <w:proofErr w:type="gramEnd"/>
      <w:r w:rsidR="00A40A72">
        <w:t xml:space="preserve"> и оно осуществляется в соответствии с упомянутыми выше списками, то обращайте внимание на </w:t>
      </w:r>
      <w:r w:rsidR="00A40A72" w:rsidRPr="00231882">
        <w:rPr>
          <w:b/>
        </w:rPr>
        <w:t>отказы голосовать</w:t>
      </w:r>
      <w:r w:rsidR="00A40A72">
        <w:t>: кого-то может не оказаться дома, кто-то заявляет, что не заказывал урну. Это – признаки неправомерного составления списков, нарушения добровольности голосования.</w:t>
      </w:r>
    </w:p>
    <w:p w:rsidR="00181956" w:rsidRDefault="00181956" w:rsidP="009E04E0">
      <w:pPr>
        <w:pStyle w:val="1"/>
      </w:pPr>
      <w:bookmarkStart w:id="25" w:name="_Toc328834532"/>
      <w:bookmarkStart w:id="26" w:name="_Toc330334620"/>
      <w:r>
        <w:t>Подсчет голосов</w:t>
      </w:r>
      <w:bookmarkEnd w:id="25"/>
      <w:bookmarkEnd w:id="26"/>
    </w:p>
    <w:p w:rsidR="002679CC" w:rsidRDefault="002679CC" w:rsidP="002679CC">
      <w:pPr>
        <w:pStyle w:val="2"/>
      </w:pPr>
      <w:bookmarkStart w:id="27" w:name="_Toc330334621"/>
      <w:r>
        <w:t xml:space="preserve">Кто может присутствовать </w:t>
      </w:r>
      <w:r w:rsidR="00531573">
        <w:t>в помещении для голосования и при подсчете голосов</w:t>
      </w:r>
      <w:r>
        <w:t>?</w:t>
      </w:r>
      <w:bookmarkEnd w:id="27"/>
    </w:p>
    <w:p w:rsidR="0022345C" w:rsidRDefault="0022345C" w:rsidP="002679CC">
      <w:r>
        <w:t xml:space="preserve">Закон определяет, что </w:t>
      </w:r>
      <w:r w:rsidR="006C79A6">
        <w:t>«</w:t>
      </w:r>
      <w:r>
        <w:t>с момента начала работы участковой комиссии в день голосования и до получения сообщения о принятии вышестоящей комиссией протокола об итогах голосования</w:t>
      </w:r>
      <w:r w:rsidR="006C79A6">
        <w:t>» в УИК вправе присутствовать</w:t>
      </w:r>
      <w:r>
        <w:t xml:space="preserve"> (помимо членов </w:t>
      </w:r>
      <w:r w:rsidR="006C79A6">
        <w:t>комиссии с правом решающего и совещательного голоса</w:t>
      </w:r>
      <w:r>
        <w:t xml:space="preserve">): </w:t>
      </w:r>
    </w:p>
    <w:p w:rsidR="0022345C" w:rsidRDefault="0022345C" w:rsidP="0022345C">
      <w:pPr>
        <w:pStyle w:val="ac"/>
        <w:numPr>
          <w:ilvl w:val="0"/>
          <w:numId w:val="4"/>
        </w:numPr>
      </w:pPr>
      <w:r>
        <w:t>члены вышестоящих комиссий и работники их аппаратов;</w:t>
      </w:r>
    </w:p>
    <w:p w:rsidR="0022345C" w:rsidRDefault="0022345C" w:rsidP="0022345C">
      <w:pPr>
        <w:pStyle w:val="ac"/>
        <w:numPr>
          <w:ilvl w:val="0"/>
          <w:numId w:val="4"/>
        </w:numPr>
      </w:pPr>
      <w:r>
        <w:t>кандидат, зарегистрированный данной либо вышестоящей комиссией, или его доверенное лицо, уполномоченный представитель или доверенное лицо избирательного объединения;</w:t>
      </w:r>
    </w:p>
    <w:p w:rsidR="0022345C" w:rsidRDefault="0022345C" w:rsidP="0022345C">
      <w:pPr>
        <w:pStyle w:val="ac"/>
        <w:numPr>
          <w:ilvl w:val="0"/>
          <w:numId w:val="4"/>
        </w:numPr>
      </w:pPr>
      <w:r>
        <w:t>представители СМИ;</w:t>
      </w:r>
    </w:p>
    <w:p w:rsidR="002679CC" w:rsidRDefault="0022345C" w:rsidP="0022345C">
      <w:pPr>
        <w:pStyle w:val="ac"/>
        <w:numPr>
          <w:ilvl w:val="0"/>
          <w:numId w:val="4"/>
        </w:numPr>
      </w:pPr>
      <w:r>
        <w:t>наблюдатели и иностранные (международные) наблюдатели.</w:t>
      </w:r>
    </w:p>
    <w:p w:rsidR="00076D1C" w:rsidRDefault="00076D1C" w:rsidP="0022345C">
      <w:r>
        <w:t>Ссылаясь на эту норму закона, организаторы выборов ни за что не допустят присутствия в помещении для голосования нежелательных лиц</w:t>
      </w:r>
      <w:r w:rsidR="006C79A6">
        <w:t xml:space="preserve"> без указанных </w:t>
      </w:r>
      <w:r w:rsidR="006C79A6">
        <w:lastRenderedPageBreak/>
        <w:t>статусов</w:t>
      </w:r>
      <w:r>
        <w:t>. Но с другой стороны, они иногда не возражают против присутствия «представителей администрации».</w:t>
      </w:r>
    </w:p>
    <w:p w:rsidR="0022345C" w:rsidRDefault="00076D1C" w:rsidP="0022345C">
      <w:r>
        <w:t>Если Вы обнаружили</w:t>
      </w:r>
      <w:r w:rsidR="00531573">
        <w:t>, что кто-то из присутствующих не имеет официального статуса, громко поинтересуйтесь, кто это</w:t>
      </w:r>
      <w:r w:rsidR="006C79A6">
        <w:t>,</w:t>
      </w:r>
      <w:r w:rsidR="00531573">
        <w:t xml:space="preserve"> и внесен ли он в реестр присутствующих лиц. Сошлитесь на закон, а если это не поможет, потребуйте принять </w:t>
      </w:r>
      <w:r w:rsidR="006C79A6">
        <w:t xml:space="preserve">письменное </w:t>
      </w:r>
      <w:r w:rsidR="00531573">
        <w:t xml:space="preserve">решение комиссии о допуске этого человека в помещение для голосования. </w:t>
      </w:r>
    </w:p>
    <w:p w:rsidR="00531573" w:rsidRDefault="00531573" w:rsidP="0022345C">
      <w:r>
        <w:t xml:space="preserve">Самое главное – не допустить, чтобы этот человек воздействовал на избирателей и на комиссию. </w:t>
      </w:r>
      <w:r w:rsidR="00A1323A">
        <w:t>В противном случае</w:t>
      </w:r>
      <w:r w:rsidR="006C79A6">
        <w:t xml:space="preserve"> </w:t>
      </w:r>
      <w:r>
        <w:t xml:space="preserve">факт </w:t>
      </w:r>
      <w:r w:rsidR="00A1323A">
        <w:t xml:space="preserve">воздействия </w:t>
      </w:r>
      <w:r>
        <w:t>надо отразить в особом мнении.</w:t>
      </w:r>
    </w:p>
    <w:p w:rsidR="00FB1E4E" w:rsidRDefault="00FB1E4E" w:rsidP="00CC3FB5">
      <w:pPr>
        <w:pStyle w:val="2"/>
      </w:pPr>
      <w:bookmarkStart w:id="28" w:name="_Toc330334622"/>
      <w:r>
        <w:t>Окончание голосования и подготовка к подсчету голосов</w:t>
      </w:r>
      <w:bookmarkEnd w:id="28"/>
    </w:p>
    <w:p w:rsidR="000244BC" w:rsidRDefault="000244BC" w:rsidP="00A075C9">
      <w:r>
        <w:t xml:space="preserve">В 20:00 председатель комиссии должен объявить о закрытии участка. После этого комиссия дает возможность закончить голосование тем избирателям, которые оказались внутри помещения для голосования. Затем комиссия обязана </w:t>
      </w:r>
      <w:r w:rsidRPr="00045447">
        <w:rPr>
          <w:b/>
        </w:rPr>
        <w:t>немедленно</w:t>
      </w:r>
      <w:r>
        <w:t xml:space="preserve"> приступить к подсчету голосов. Подсчет голосов также должен производиться без перерыва</w:t>
      </w:r>
      <w:r w:rsidR="00FB2A2D">
        <w:t xml:space="preserve"> (п.2 ст.68 Закона о гарантиях)</w:t>
      </w:r>
      <w:r>
        <w:t>. Это означает, что не предусматривается никакого перерыва (на отдых или еду) между голосованием и началом действий, связанных с подсчетом и никаких перерывов во время подсчета. Иногда такие перерывы используются для затягивания подсчета и даже для фальсификаций.</w:t>
      </w:r>
    </w:p>
    <w:p w:rsidR="00B02705" w:rsidRDefault="00B02705" w:rsidP="00A075C9">
      <w:r>
        <w:t>Часто бывает так, что после окончания голосования члены комиссии продолжают работать с книгами избирателей: производить подсчеты по ним. Это действие должно осуществляться позднее – после погашения бюллетеней.</w:t>
      </w:r>
      <w:r w:rsidR="00703CAB">
        <w:t xml:space="preserve"> </w:t>
      </w:r>
      <w:r w:rsidR="00703CAB" w:rsidRPr="00045447">
        <w:rPr>
          <w:b/>
        </w:rPr>
        <w:t>Преждевременная работа со списком избирателей</w:t>
      </w:r>
      <w:r w:rsidR="00703CAB">
        <w:t xml:space="preserve"> может быть направлена на «подгонку» контрольных соотношений, поэтому, если она происходит,  Вам следует предупредить председателя и отметить это потом в своем особом мнении. </w:t>
      </w:r>
    </w:p>
    <w:p w:rsidR="00A075C9" w:rsidRPr="00A075C9" w:rsidRDefault="000244BC" w:rsidP="00A075C9">
      <w:r>
        <w:t xml:space="preserve">После завершения голосования члены комиссии сдвигают столы таким образом, чтобы удобно было производить подсчет голосов. Если на участке используются </w:t>
      </w:r>
      <w:r w:rsidRPr="00045447">
        <w:rPr>
          <w:b/>
        </w:rPr>
        <w:t>веб-камеры</w:t>
      </w:r>
      <w:r>
        <w:t xml:space="preserve">, то Вы должны обратить внимание на то, чтобы в их зоне видимости полностью находились столы, на которых производится подсчет.  </w:t>
      </w:r>
    </w:p>
    <w:p w:rsidR="00531573" w:rsidRDefault="00531573" w:rsidP="00CC3FB5">
      <w:pPr>
        <w:pStyle w:val="2"/>
      </w:pPr>
      <w:bookmarkStart w:id="29" w:name="_Toc330334623"/>
      <w:r>
        <w:t>Что такое подсчет голосов?</w:t>
      </w:r>
      <w:bookmarkEnd w:id="29"/>
    </w:p>
    <w:p w:rsidR="00FB1E4E" w:rsidRDefault="00FB1E4E" w:rsidP="00BF3F9F">
      <w:r>
        <w:t xml:space="preserve">В понятие «подсчет голосов» входят </w:t>
      </w:r>
      <w:r w:rsidRPr="00FB2A2D">
        <w:rPr>
          <w:b/>
        </w:rPr>
        <w:t>все</w:t>
      </w:r>
      <w:r>
        <w:t xml:space="preserve"> действия после окончания голосования</w:t>
      </w:r>
      <w:r w:rsidR="005A66F5">
        <w:t xml:space="preserve"> вплоть до отправки протокола УИК в вышестоящую комиссию</w:t>
      </w:r>
      <w:r>
        <w:t xml:space="preserve">. Подсчет голосов регламентирован всего одной, хотя и очень объемной статьей 68 Закона о гарантиях. </w:t>
      </w:r>
    </w:p>
    <w:p w:rsidR="005A66F5" w:rsidRDefault="00FB1E4E" w:rsidP="00BF3F9F">
      <w:r>
        <w:t>То, что происходит после извлечения бюллетеней из ящиков вплоть до окончательного получения числа голосов, называется в законе «</w:t>
      </w:r>
      <w:r w:rsidRPr="00045447">
        <w:rPr>
          <w:b/>
        </w:rPr>
        <w:t>непосредственный подсчет голосов</w:t>
      </w:r>
      <w:r>
        <w:t>».</w:t>
      </w:r>
    </w:p>
    <w:p w:rsidR="00BF3F9F" w:rsidRPr="00BF3F9F" w:rsidRDefault="005A66F5" w:rsidP="00BF3F9F">
      <w:r>
        <w:t xml:space="preserve">Комиссия обязана провести все процедуры подсчета голосов </w:t>
      </w:r>
      <w:r w:rsidRPr="00045447">
        <w:rPr>
          <w:b/>
        </w:rPr>
        <w:t>самостоятельно</w:t>
      </w:r>
      <w:r>
        <w:t xml:space="preserve">. До тех пор, пока комиссия не составит протокол и не выдаст его копии всем желающим, руководители комиссии </w:t>
      </w:r>
      <w:r w:rsidRPr="00045447">
        <w:rPr>
          <w:b/>
        </w:rPr>
        <w:t>не имеют права покидать комиссию</w:t>
      </w:r>
      <w:r>
        <w:t>.</w:t>
      </w:r>
    </w:p>
    <w:p w:rsidR="00531573" w:rsidRDefault="00864278" w:rsidP="00CC3FB5">
      <w:pPr>
        <w:pStyle w:val="2"/>
      </w:pPr>
      <w:bookmarkStart w:id="30" w:name="_Toc330334624"/>
      <w:r>
        <w:t>Принципы</w:t>
      </w:r>
      <w:r w:rsidR="00531573">
        <w:t xml:space="preserve"> подсчета</w:t>
      </w:r>
      <w:r>
        <w:t xml:space="preserve"> голосов</w:t>
      </w:r>
      <w:bookmarkEnd w:id="30"/>
    </w:p>
    <w:p w:rsidR="00FB1E4E" w:rsidRDefault="00FB1E4E" w:rsidP="00FB1E4E">
      <w:r>
        <w:t>Подсчет голосов должен производиться с соблюдением двух основных</w:t>
      </w:r>
      <w:r w:rsidR="005548B1">
        <w:rPr>
          <w:rStyle w:val="a7"/>
        </w:rPr>
        <w:footnoteReference w:id="8"/>
      </w:r>
      <w:r>
        <w:t xml:space="preserve"> принципов: </w:t>
      </w:r>
    </w:p>
    <w:p w:rsidR="00FB1E4E" w:rsidRDefault="00FB1E4E" w:rsidP="00FB1E4E">
      <w:pPr>
        <w:pStyle w:val="ac"/>
        <w:numPr>
          <w:ilvl w:val="0"/>
          <w:numId w:val="5"/>
        </w:numPr>
      </w:pPr>
      <w:r>
        <w:t>Открытость и гласность при проведении подсчета;</w:t>
      </w:r>
    </w:p>
    <w:p w:rsidR="00FB1E4E" w:rsidRDefault="00864278" w:rsidP="00FB1E4E">
      <w:pPr>
        <w:pStyle w:val="ac"/>
        <w:numPr>
          <w:ilvl w:val="0"/>
          <w:numId w:val="5"/>
        </w:numPr>
      </w:pPr>
      <w:proofErr w:type="spellStart"/>
      <w:r>
        <w:t>Поэтапность</w:t>
      </w:r>
      <w:proofErr w:type="spellEnd"/>
      <w:r>
        <w:t xml:space="preserve"> подсчета голосов.</w:t>
      </w:r>
    </w:p>
    <w:p w:rsidR="005548B1" w:rsidRDefault="005548B1" w:rsidP="005548B1">
      <w:r>
        <w:lastRenderedPageBreak/>
        <w:t>В связи с важностью этих принципов приведем точную цитату из закона (п. 1 ст. 68 Закона о гарантиях): «</w:t>
      </w:r>
      <w:r w:rsidRPr="005548B1">
        <w:rPr>
          <w:i/>
        </w:rPr>
        <w:t xml:space="preserve">Подсчет голосов избирателей… осуществляется открыто и гласно с оглашением и соответствующим оформлением в увеличенной форме протокола об итогах голосования </w:t>
      </w:r>
      <w:r w:rsidRPr="005548B1">
        <w:rPr>
          <w:b/>
          <w:i/>
        </w:rPr>
        <w:t>последовательно всех результатов выполняемых действий</w:t>
      </w:r>
      <w:r w:rsidRPr="005548B1">
        <w:rPr>
          <w:i/>
        </w:rPr>
        <w:t xml:space="preserve"> по подсчету бюллетеней и голосов избирателей… членами участковой комиссии с правом решающего голоса</w:t>
      </w:r>
      <w:r>
        <w:t>».</w:t>
      </w:r>
    </w:p>
    <w:p w:rsidR="00FB1E4E" w:rsidRDefault="00864278" w:rsidP="00864278">
      <w:r>
        <w:t xml:space="preserve">Интересно, что руководители комиссий очень часто забывают именно об </w:t>
      </w:r>
      <w:r w:rsidR="00871C8E">
        <w:t>основных</w:t>
      </w:r>
      <w:r>
        <w:t xml:space="preserve"> принципах.</w:t>
      </w:r>
      <w:r w:rsidR="00871C8E">
        <w:t xml:space="preserve"> </w:t>
      </w:r>
    </w:p>
    <w:p w:rsidR="00C23310" w:rsidRPr="00C23310" w:rsidRDefault="00C23310" w:rsidP="00864278">
      <w:r w:rsidRPr="00C23310">
        <w:t xml:space="preserve">Открытость и гласность подразумевает </w:t>
      </w:r>
      <w:r w:rsidRPr="005548B1">
        <w:rPr>
          <w:b/>
        </w:rPr>
        <w:t xml:space="preserve">оглашение </w:t>
      </w:r>
      <w:r>
        <w:t xml:space="preserve">результатов подсчетов и </w:t>
      </w:r>
      <w:r w:rsidRPr="005548B1">
        <w:rPr>
          <w:b/>
        </w:rPr>
        <w:t>занесение их в увеличенную форму протокола</w:t>
      </w:r>
      <w:r>
        <w:t xml:space="preserve">. Также важно знать, что закон многократно упоминает, что </w:t>
      </w:r>
      <w:r w:rsidRPr="005548B1">
        <w:rPr>
          <w:b/>
        </w:rPr>
        <w:t>все действия членов комиссии должны находиться в поле зрения наблюдателей и что наблюдатели должны иметь возможность видеть отметки в бюллетенях</w:t>
      </w:r>
      <w:r>
        <w:t>. Часто встречающиеся ограничения на расположение наблюдателей, отстранение их от стола, где происходит подсчет голосов</w:t>
      </w:r>
      <w:r w:rsidR="005548B1">
        <w:t>,</w:t>
      </w:r>
      <w:r>
        <w:t xml:space="preserve"> являются незаконными.</w:t>
      </w:r>
    </w:p>
    <w:p w:rsidR="00871C8E" w:rsidRDefault="00871C8E" w:rsidP="00864278">
      <w:proofErr w:type="spellStart"/>
      <w:r w:rsidRPr="005548B1">
        <w:rPr>
          <w:b/>
        </w:rPr>
        <w:t>Поэтапность</w:t>
      </w:r>
      <w:proofErr w:type="spellEnd"/>
      <w:r>
        <w:t xml:space="preserve"> подсчета голосов означает, что разные операции подсчета голосов выполняются друг за другом</w:t>
      </w:r>
      <w:r w:rsidR="00DD0476">
        <w:t xml:space="preserve">, не пересекаясь по времени. После </w:t>
      </w:r>
      <w:r w:rsidR="005548B1">
        <w:t>каждого этапа</w:t>
      </w:r>
      <w:r w:rsidR="00DD0476">
        <w:t xml:space="preserve"> подсчета данные заносятся в увеличенную форму протокола об итогах голосования. </w:t>
      </w:r>
    </w:p>
    <w:p w:rsidR="00CC3FB5" w:rsidRDefault="00CC3FB5" w:rsidP="00CC3FB5">
      <w:pPr>
        <w:pStyle w:val="2"/>
      </w:pPr>
      <w:bookmarkStart w:id="31" w:name="_Toc330334625"/>
      <w:r>
        <w:t>Что такое протокол УИК об итогах голосования?</w:t>
      </w:r>
      <w:bookmarkEnd w:id="31"/>
    </w:p>
    <w:p w:rsidR="005548B1" w:rsidRDefault="0071425E" w:rsidP="00FB2A2D">
      <w:r>
        <w:t xml:space="preserve">Протокол УИК об итогах голосования  (далее - протокол) – это документ, который </w:t>
      </w:r>
      <w:r w:rsidR="005548B1">
        <w:t xml:space="preserve">содержит числовые итоги голосования и который, </w:t>
      </w:r>
      <w:r>
        <w:t>в конечном счете</w:t>
      </w:r>
      <w:r w:rsidR="005548B1">
        <w:t>,</w:t>
      </w:r>
      <w:r>
        <w:t xml:space="preserve"> должна заполнить участковая комиссия. Протокол имеет стандартную форму, утверждаемую организующей выборы комиссией. </w:t>
      </w:r>
    </w:p>
    <w:p w:rsidR="0071425E" w:rsidRDefault="0071425E" w:rsidP="00FB2A2D">
      <w:r>
        <w:t xml:space="preserve">Для обеспечения гласности подсчета используется </w:t>
      </w:r>
      <w:r w:rsidRPr="005548B1">
        <w:rPr>
          <w:b/>
        </w:rPr>
        <w:t>увеличенная форма протокола</w:t>
      </w:r>
      <w:r>
        <w:t xml:space="preserve"> – лист большого формата, похожий на увеличенный протокол. Увеличенная форма протокола должна располагаться вблизи столов, на которых производится подсчет</w:t>
      </w:r>
      <w:r w:rsidR="00172C97">
        <w:t xml:space="preserve"> голосов, таким образом, чтобы все могли видеть заносимые в нее данные.</w:t>
      </w:r>
      <w:r>
        <w:t xml:space="preserve"> </w:t>
      </w:r>
    </w:p>
    <w:p w:rsidR="00FB2A2D" w:rsidRDefault="00172C97" w:rsidP="00FB2A2D">
      <w:r>
        <w:t>Хотя в</w:t>
      </w:r>
      <w:r w:rsidR="00FB2A2D">
        <w:t xml:space="preserve"> законе написано, что получаемые при подсчете данные </w:t>
      </w:r>
      <w:r>
        <w:t xml:space="preserve">сразу </w:t>
      </w:r>
      <w:r w:rsidR="0071425E">
        <w:t>заносятся в протокол</w:t>
      </w:r>
      <w:r>
        <w:t xml:space="preserve">, на практике они могут заноситься только в увеличенную форму, иногда – в черновик протокола. </w:t>
      </w:r>
      <w:r w:rsidR="00215584">
        <w:t xml:space="preserve">Важно, чтобы они заносились </w:t>
      </w:r>
      <w:r w:rsidR="00215584" w:rsidRPr="005548B1">
        <w:rPr>
          <w:b/>
        </w:rPr>
        <w:t>сразу после каждого этапа подсчета</w:t>
      </w:r>
      <w:r w:rsidR="00215584">
        <w:t xml:space="preserve">. </w:t>
      </w:r>
    </w:p>
    <w:p w:rsidR="00F63DDA" w:rsidRPr="00FB2A2D" w:rsidRDefault="00F63DDA" w:rsidP="00FB2A2D">
      <w:r>
        <w:t xml:space="preserve">Если голосование производится </w:t>
      </w:r>
      <w:r w:rsidRPr="005548B1">
        <w:t>по нескольким видам бюллетеней</w:t>
      </w:r>
      <w:r>
        <w:t xml:space="preserve"> (при совмещении выборов или при смешанной избирательной системе), то </w:t>
      </w:r>
      <w:r w:rsidRPr="005548B1">
        <w:rPr>
          <w:b/>
        </w:rPr>
        <w:t>для каждого вида бюллетеней должна быть предусмотрена своя увеличенная форма протокола</w:t>
      </w:r>
      <w:r>
        <w:t>.</w:t>
      </w:r>
    </w:p>
    <w:p w:rsidR="00531573" w:rsidRDefault="00215584" w:rsidP="00CC3FB5">
      <w:pPr>
        <w:pStyle w:val="2"/>
      </w:pPr>
      <w:bookmarkStart w:id="32" w:name="_Toc330334626"/>
      <w:r>
        <w:t xml:space="preserve">Этап 1. </w:t>
      </w:r>
      <w:r w:rsidR="00CC3FB5">
        <w:t>Погашение бюллетеней</w:t>
      </w:r>
      <w:bookmarkEnd w:id="32"/>
    </w:p>
    <w:p w:rsidR="00B02705" w:rsidRDefault="00B02705" w:rsidP="00215584">
      <w:r>
        <w:t>Первым делом к</w:t>
      </w:r>
      <w:r w:rsidR="005D5BCF">
        <w:t>омиссия обязана подсчитать и погасить неиспользованные и испорченные бюллетени. Испорченные бюллетени могут появиться в результате ошибок избирателей (избиратель может случайно поставить отметку не туда, куда он хо</w:t>
      </w:r>
      <w:r w:rsidR="005548B1">
        <w:t>тел</w:t>
      </w:r>
      <w:r w:rsidR="005D5BCF">
        <w:t xml:space="preserve">, или другим образом испортить бюллетень), а также в результате ошибок </w:t>
      </w:r>
      <w:r>
        <w:t>избирательной комиссии, наводнения, пожара и т.д.</w:t>
      </w:r>
    </w:p>
    <w:p w:rsidR="00215584" w:rsidRDefault="00B02705" w:rsidP="00215584">
      <w:r>
        <w:t>Следите за тем, чтобы подсчет и погашение бюллетеней не происходил</w:t>
      </w:r>
      <w:r w:rsidR="005548B1">
        <w:t>и</w:t>
      </w:r>
      <w:r>
        <w:t xml:space="preserve"> одновременно с подсчет</w:t>
      </w:r>
      <w:r w:rsidR="005548B1">
        <w:t>ами</w:t>
      </w:r>
      <w:r>
        <w:t xml:space="preserve"> по списк</w:t>
      </w:r>
      <w:r w:rsidR="005548B1">
        <w:t>у</w:t>
      </w:r>
      <w:r>
        <w:t xml:space="preserve"> избирателей. </w:t>
      </w:r>
      <w:r w:rsidR="00B42D35">
        <w:t xml:space="preserve">Участвуйте </w:t>
      </w:r>
      <w:r w:rsidR="005548B1">
        <w:t>или внимательно следите за</w:t>
      </w:r>
      <w:r w:rsidR="00B42D35">
        <w:t xml:space="preserve"> подсчет</w:t>
      </w:r>
      <w:r w:rsidR="005548B1">
        <w:t>ом</w:t>
      </w:r>
      <w:r w:rsidR="00B42D35">
        <w:t xml:space="preserve"> неиспользованных бюллетеней. Запишите число погашенных бюллетеней себе в блокнот. </w:t>
      </w:r>
    </w:p>
    <w:p w:rsidR="00B42D35" w:rsidRDefault="00B42D35" w:rsidP="00215584">
      <w:r>
        <w:lastRenderedPageBreak/>
        <w:t xml:space="preserve">Если неиспользованных бюллетеней много, то некоторые из них могут находиться в </w:t>
      </w:r>
      <w:proofErr w:type="spellStart"/>
      <w:r>
        <w:t>нераспакованных</w:t>
      </w:r>
      <w:proofErr w:type="spellEnd"/>
      <w:r>
        <w:t xml:space="preserve"> пачках, на которых указано число находящихся там бюллетеней. Если у Вас нет подозрений, что эти пачки вскрывались, можно не настаивать на пересчете таких бюллетеней.</w:t>
      </w:r>
    </w:p>
    <w:p w:rsidR="00CF4EFD" w:rsidRDefault="00CF4EFD" w:rsidP="00215584">
      <w:r>
        <w:t xml:space="preserve">Число погашенных бюллетеней должно быть занесено в увеличенную форму протокола </w:t>
      </w:r>
      <w:r w:rsidRPr="00CF4EFD">
        <w:rPr>
          <w:b/>
        </w:rPr>
        <w:t>сразу</w:t>
      </w:r>
      <w:r>
        <w:t xml:space="preserve"> после погашения.</w:t>
      </w:r>
    </w:p>
    <w:p w:rsidR="00C477CA" w:rsidRDefault="00C477CA" w:rsidP="00215584">
      <w:r>
        <w:t xml:space="preserve">Затем в увеличенную форму протокола (в строку 2) должно быть занесено </w:t>
      </w:r>
      <w:r w:rsidRPr="005548B1">
        <w:rPr>
          <w:b/>
        </w:rPr>
        <w:t>число бюллетеней, полученных УИК из вышестоящей комиссии</w:t>
      </w:r>
      <w:r>
        <w:t xml:space="preserve">. Это число определяется исходя из </w:t>
      </w:r>
      <w:r w:rsidRPr="005548B1">
        <w:rPr>
          <w:b/>
        </w:rPr>
        <w:t>акта о передаче бюллетеней</w:t>
      </w:r>
      <w:r>
        <w:t>.</w:t>
      </w:r>
    </w:p>
    <w:p w:rsidR="00CC3FB5" w:rsidRDefault="00B42D35" w:rsidP="00CC3FB5">
      <w:pPr>
        <w:pStyle w:val="2"/>
      </w:pPr>
      <w:bookmarkStart w:id="33" w:name="_Toc330334627"/>
      <w:r>
        <w:t xml:space="preserve">Этап 2. </w:t>
      </w:r>
      <w:r w:rsidR="00CC3FB5">
        <w:t>Работа со списком избирателей</w:t>
      </w:r>
      <w:bookmarkEnd w:id="33"/>
    </w:p>
    <w:p w:rsidR="00B42D35" w:rsidRDefault="00CF4EFD" w:rsidP="00B42D35">
      <w:r>
        <w:t xml:space="preserve">Закон предусматривает, что подсчеты по списку избирателей производятся только после погашения бюллетеней. На практике эти подсчеты проводятся в течение всего периода голосования и особенно интенсивно – непосредственно перед закрытием участка. Тем не менее, </w:t>
      </w:r>
      <w:r w:rsidRPr="00A64C3F">
        <w:rPr>
          <w:b/>
        </w:rPr>
        <w:t>после погашения</w:t>
      </w:r>
      <w:r>
        <w:t xml:space="preserve"> бюллетеней должны быть произведены следующие операции:</w:t>
      </w:r>
    </w:p>
    <w:p w:rsidR="00CF4EFD" w:rsidRDefault="00CF4EFD" w:rsidP="00B42D35">
      <w:r>
        <w:t xml:space="preserve">- члены УИК </w:t>
      </w:r>
      <w:r w:rsidRPr="00A64C3F">
        <w:rPr>
          <w:b/>
        </w:rPr>
        <w:t>проставляют на каждой странице</w:t>
      </w:r>
      <w:r>
        <w:t xml:space="preserve"> списка избирателей данные по этой странице</w:t>
      </w:r>
      <w:r w:rsidR="00A64C3F">
        <w:t xml:space="preserve"> (для этого там предусмотрены специальные графы)</w:t>
      </w:r>
      <w:r>
        <w:t xml:space="preserve">: число избирателей на странице, число избирателей, получивших бюллетени в помещении для голосования (устанавливается по числу подписей избирателей), число  избирателей, получивших бюллетени вне помещения для голосования (устанавливается по числу соответствующих отметок). Если предусмотрено досрочное голосование и/или голосование по открепительным удостоверениям, на странице проставляются </w:t>
      </w:r>
      <w:r w:rsidR="00F63DDA">
        <w:t xml:space="preserve">соответствующие данные. Если по данному списку избирателей выдавалось сразу несколько бюллетеней, то данные подсчитываются отдельно для каждого вида </w:t>
      </w:r>
      <w:r>
        <w:t xml:space="preserve"> </w:t>
      </w:r>
      <w:r w:rsidR="00F63DDA">
        <w:t>бюллетеней. Для «дополнительного списка» производятся те же операции</w:t>
      </w:r>
      <w:r w:rsidR="00F63DDA">
        <w:rPr>
          <w:rStyle w:val="a7"/>
        </w:rPr>
        <w:footnoteReference w:id="9"/>
      </w:r>
      <w:r w:rsidR="00F63DDA">
        <w:t>: он рассматривается как отдельная книга списка избирателей;</w:t>
      </w:r>
    </w:p>
    <w:p w:rsidR="00F63DDA" w:rsidRDefault="00F63DDA" w:rsidP="00B42D35">
      <w:r>
        <w:t xml:space="preserve">- члены УИК </w:t>
      </w:r>
      <w:r w:rsidRPr="00A64C3F">
        <w:rPr>
          <w:b/>
        </w:rPr>
        <w:t>суммируют данные по каждой книге</w:t>
      </w:r>
      <w:r>
        <w:t>, а суммы записывают в конце книги</w:t>
      </w:r>
      <w:r w:rsidR="0016046D">
        <w:t xml:space="preserve">. Они должны </w:t>
      </w:r>
      <w:r w:rsidR="0016046D" w:rsidRPr="0016046D">
        <w:rPr>
          <w:b/>
        </w:rPr>
        <w:t>огласить</w:t>
      </w:r>
      <w:r w:rsidR="0016046D">
        <w:t xml:space="preserve"> результаты своих подсчетов</w:t>
      </w:r>
      <w:r>
        <w:t>;</w:t>
      </w:r>
    </w:p>
    <w:p w:rsidR="00F63DDA" w:rsidRDefault="00F63DDA" w:rsidP="00B42D35">
      <w:r>
        <w:t xml:space="preserve">- один из руководителей УИК (обычно - секретарь) собирает </w:t>
      </w:r>
      <w:r w:rsidRPr="00A64C3F">
        <w:rPr>
          <w:b/>
        </w:rPr>
        <w:t>данные по всем книгам и суммирует их</w:t>
      </w:r>
      <w:r>
        <w:t>;</w:t>
      </w:r>
    </w:p>
    <w:p w:rsidR="00F63DDA" w:rsidRDefault="00F63DDA" w:rsidP="00B42D35">
      <w:r>
        <w:t xml:space="preserve">- суммарные данные </w:t>
      </w:r>
      <w:r w:rsidRPr="00A64C3F">
        <w:rPr>
          <w:b/>
        </w:rPr>
        <w:t>заносятся в увеличенную форму протокола</w:t>
      </w:r>
      <w:r>
        <w:t>.</w:t>
      </w:r>
    </w:p>
    <w:p w:rsidR="00F63DDA" w:rsidRDefault="000F77BB" w:rsidP="00B42D35">
      <w:r>
        <w:t xml:space="preserve">Работа со списком избирателей – очень ответственный момент. Дело в том, что именно на этом этапе можно проверить выполнение главного контрольного соотношения (см. </w:t>
      </w:r>
      <w:r w:rsidR="00A64C3F">
        <w:t>раздел «Проверка контрольных соотношений»</w:t>
      </w:r>
      <w:r>
        <w:t xml:space="preserve">), а также получить важнейшие данные для оценки того, не было ли </w:t>
      </w:r>
      <w:proofErr w:type="spellStart"/>
      <w:r>
        <w:t>вбросов</w:t>
      </w:r>
      <w:proofErr w:type="spellEnd"/>
      <w:r>
        <w:t xml:space="preserve">. Поэтому, если у Вас есть такая возможность, </w:t>
      </w:r>
      <w:r w:rsidRPr="00A64C3F">
        <w:rPr>
          <w:b/>
        </w:rPr>
        <w:t>внимательно следите  за тем, как подсчитываются данные по книгам списка избирателей</w:t>
      </w:r>
      <w:r>
        <w:t xml:space="preserve">. </w:t>
      </w:r>
      <w:r w:rsidRPr="00A64C3F">
        <w:rPr>
          <w:b/>
        </w:rPr>
        <w:t>Прислушивайтесь</w:t>
      </w:r>
      <w:r>
        <w:t xml:space="preserve"> к тому, какие данные сообщают члены комиссии секретарю по своим книгам: особенно важно число проголосовавших избирателей.</w:t>
      </w:r>
      <w:r w:rsidR="0016046D">
        <w:t xml:space="preserve"> Запи</w:t>
      </w:r>
      <w:r w:rsidR="00A64C3F">
        <w:t>сывайте</w:t>
      </w:r>
      <w:r w:rsidR="0016046D">
        <w:t xml:space="preserve"> эти числа к себе в блокнот.</w:t>
      </w:r>
      <w:r>
        <w:t xml:space="preserve"> Не допускайте, чтобы секретарь комиссии «навязывал» свои данные членам комиссии. </w:t>
      </w:r>
    </w:p>
    <w:p w:rsidR="000F77BB" w:rsidRDefault="000F77BB" w:rsidP="00B42D35">
      <w:r>
        <w:t>Вы должны знать, что наблюдатели имеют право знакомиться со списком избирателей, а члены комиссии с правом совещательного голоса имеют право «убедиться в правильности произведенного подсчета» (п.6 ст.68 Закона о гаран</w:t>
      </w:r>
      <w:r w:rsidR="0016046D">
        <w:t>т</w:t>
      </w:r>
      <w:r>
        <w:t xml:space="preserve">иях). </w:t>
      </w:r>
    </w:p>
    <w:p w:rsidR="0016046D" w:rsidRDefault="00ED6195" w:rsidP="00B42D35">
      <w:r>
        <w:lastRenderedPageBreak/>
        <w:t xml:space="preserve">После работы со списком избирателей полученные данные должны быть занесены в увеличенную форму протокола. </w:t>
      </w:r>
      <w:proofErr w:type="gramStart"/>
      <w:r w:rsidRPr="00270FAE">
        <w:rPr>
          <w:b/>
        </w:rPr>
        <w:t>Уже на этом этапе можно проверить главное контрольное соотношение</w:t>
      </w:r>
      <w:r>
        <w:t>: число полученных комиссией бюллетеней должно быть равно числу выданных в помещении+ число выданных вне помещения+ число погашенных</w:t>
      </w:r>
      <w:r>
        <w:rPr>
          <w:rStyle w:val="a7"/>
        </w:rPr>
        <w:footnoteReference w:id="10"/>
      </w:r>
      <w:r>
        <w:t>. Собственно, именно ради подгонки этого соотношения и предпринимают опытные руководители УИК ухищрения по предварительному или неправильному подсчету по списку избирателей или по неправильному подсчету неиспользованных бюллетеней.</w:t>
      </w:r>
      <w:proofErr w:type="gramEnd"/>
    </w:p>
    <w:p w:rsidR="0092586E" w:rsidRDefault="0092586E" w:rsidP="00B42D35">
      <w:r>
        <w:t>После этого этапа большинство граф в верхней части увеличенной формы протокола</w:t>
      </w:r>
      <w:r w:rsidRPr="0092586E">
        <w:t xml:space="preserve"> </w:t>
      </w:r>
      <w:r>
        <w:t>должны быть заполнены. Проверьте это!</w:t>
      </w:r>
    </w:p>
    <w:p w:rsidR="00CC3FB5" w:rsidRDefault="00C00354" w:rsidP="00CC3FB5">
      <w:pPr>
        <w:pStyle w:val="2"/>
      </w:pPr>
      <w:bookmarkStart w:id="34" w:name="_Toc330334628"/>
      <w:r>
        <w:t xml:space="preserve">Этап 3. </w:t>
      </w:r>
      <w:r w:rsidR="00CC3FB5">
        <w:t>Вскрытие переносных ящиков</w:t>
      </w:r>
      <w:bookmarkEnd w:id="34"/>
    </w:p>
    <w:p w:rsidR="00C252A5" w:rsidRDefault="0092586E" w:rsidP="0092586E">
      <w:r>
        <w:t xml:space="preserve">Перед вскрытием каждого переносного ящика председатель комиссии должен </w:t>
      </w:r>
      <w:r w:rsidRPr="00C252A5">
        <w:rPr>
          <w:b/>
        </w:rPr>
        <w:t>объявлять, сколько заявлений</w:t>
      </w:r>
      <w:r>
        <w:t xml:space="preserve"> приложено к этому ящику. Извлеченные из каждого переносного ящика бюллетени </w:t>
      </w:r>
      <w:r w:rsidRPr="00C252A5">
        <w:rPr>
          <w:b/>
        </w:rPr>
        <w:t>пересчитываются (без просмотра отметок в них)</w:t>
      </w:r>
      <w:r>
        <w:t>.</w:t>
      </w:r>
      <w:r w:rsidR="00270FAE">
        <w:t xml:space="preserve"> При голосовании по нескольким видам бюллетеней, бюллетени предварительно сортируются по видам.</w:t>
      </w:r>
      <w:r>
        <w:t xml:space="preserve"> </w:t>
      </w:r>
    </w:p>
    <w:p w:rsidR="00C23310" w:rsidRDefault="0092586E" w:rsidP="0092586E">
      <w:r w:rsidRPr="00C252A5">
        <w:rPr>
          <w:b/>
        </w:rPr>
        <w:t xml:space="preserve">Если </w:t>
      </w:r>
      <w:r w:rsidR="00270FAE">
        <w:rPr>
          <w:b/>
        </w:rPr>
        <w:t>бюллетеней одного вида, извлеченных из переносного ящика,</w:t>
      </w:r>
      <w:r w:rsidRPr="00C252A5">
        <w:rPr>
          <w:b/>
        </w:rPr>
        <w:t xml:space="preserve"> оказалось больше</w:t>
      </w:r>
      <w:r>
        <w:t xml:space="preserve">, чем заявлений, приложенных к </w:t>
      </w:r>
      <w:r w:rsidR="00270FAE">
        <w:t>этому</w:t>
      </w:r>
      <w:r>
        <w:t xml:space="preserve"> ящику, то все эти бюллетени признаются недействительными, о чем </w:t>
      </w:r>
      <w:r w:rsidR="00C23310">
        <w:t>составляется акт. На самих бюллетенях делается запись об их недействительности.</w:t>
      </w:r>
    </w:p>
    <w:p w:rsidR="0092586E" w:rsidRDefault="00C23310" w:rsidP="0092586E">
      <w:r w:rsidRPr="00C252A5">
        <w:rPr>
          <w:b/>
        </w:rPr>
        <w:t>Если в переносном ящике находится много бюллетеней</w:t>
      </w:r>
      <w:r>
        <w:t xml:space="preserve"> (50 и более) обратите внимание на то, не упакованы ли они пачками. Для таких ящиков изучите приложенные к ним заявления: написаны ли они одной рукой, похожи ли подписи избирателей </w:t>
      </w:r>
      <w:proofErr w:type="gramStart"/>
      <w:r>
        <w:t>на</w:t>
      </w:r>
      <w:proofErr w:type="gramEnd"/>
      <w:r>
        <w:t xml:space="preserve"> настоящие. Оцените время, которое должно было уйти на голосование одного избирателя.</w:t>
      </w:r>
      <w:r w:rsidR="00481988">
        <w:t xml:space="preserve"> Если оно мало (например, 3 минуты), задайте вопрос о том, как </w:t>
      </w:r>
      <w:r w:rsidR="00270FAE">
        <w:t>удалось достичь такого выдающегося результата</w:t>
      </w:r>
      <w:r w:rsidR="00481988">
        <w:t xml:space="preserve">. </w:t>
      </w:r>
    </w:p>
    <w:p w:rsidR="00481988" w:rsidRPr="0092586E" w:rsidRDefault="00481988" w:rsidP="0092586E">
      <w:r>
        <w:t xml:space="preserve">Извлеченные из переносных ящиков бюллетени остаются </w:t>
      </w:r>
      <w:proofErr w:type="spellStart"/>
      <w:r>
        <w:t>нерассортированными</w:t>
      </w:r>
      <w:proofErr w:type="spellEnd"/>
      <w:r>
        <w:t xml:space="preserve"> на столе. Суммарное их число </w:t>
      </w:r>
      <w:r w:rsidRPr="00481988">
        <w:rPr>
          <w:b/>
        </w:rPr>
        <w:t>заносится</w:t>
      </w:r>
      <w:r>
        <w:t xml:space="preserve"> в увеличенную форму протокола. </w:t>
      </w:r>
      <w:r w:rsidR="00270FAE">
        <w:t>При голосовании по нескольким видам бюллетеней</w:t>
      </w:r>
    </w:p>
    <w:p w:rsidR="00CC3FB5" w:rsidRDefault="00C00354" w:rsidP="00CC3FB5">
      <w:pPr>
        <w:pStyle w:val="2"/>
      </w:pPr>
      <w:bookmarkStart w:id="35" w:name="_Toc330334629"/>
      <w:r>
        <w:t xml:space="preserve">Этап 4. </w:t>
      </w:r>
      <w:r w:rsidR="00CC3FB5">
        <w:t>Вскрытие стационарных ящиков</w:t>
      </w:r>
      <w:r w:rsidR="00900CEC">
        <w:t xml:space="preserve"> и подсчет</w:t>
      </w:r>
      <w:bookmarkEnd w:id="35"/>
    </w:p>
    <w:p w:rsidR="00900CEC" w:rsidRDefault="00900CEC" w:rsidP="00900CEC">
      <w:pPr>
        <w:pStyle w:val="3"/>
      </w:pPr>
      <w:bookmarkStart w:id="36" w:name="_Toc330334630"/>
      <w:r>
        <w:t>Вскрытие</w:t>
      </w:r>
      <w:bookmarkEnd w:id="36"/>
    </w:p>
    <w:p w:rsidR="00AC3D5E" w:rsidRDefault="00AC3D5E" w:rsidP="00523394">
      <w:r w:rsidRPr="003F378D">
        <w:rPr>
          <w:b/>
        </w:rPr>
        <w:t>Сосредоточьтесь</w:t>
      </w:r>
      <w:r>
        <w:t xml:space="preserve"> перед вскрытием стационарных ящиков. Обратите внимание на поведение руководителей комиссии, тех членов комиссии, которые вскрывают ящики и извлекают бюллетени. Известны случаи, когда </w:t>
      </w:r>
      <w:r w:rsidR="00C00354">
        <w:t>они</w:t>
      </w:r>
      <w:r>
        <w:t xml:space="preserve"> перед извлечением бюллетеней или сразу после их извлечения пытаются перемешать </w:t>
      </w:r>
      <w:r w:rsidR="003F378D">
        <w:t>бюллетени</w:t>
      </w:r>
      <w:r w:rsidR="00C00354">
        <w:t xml:space="preserve"> потряхиванием ящика или непосредственно руками</w:t>
      </w:r>
      <w:r>
        <w:t>.</w:t>
      </w:r>
    </w:p>
    <w:p w:rsidR="00C00354" w:rsidRDefault="00523394" w:rsidP="00523394">
      <w:r>
        <w:t xml:space="preserve">При вскрытии стационарных ящиков </w:t>
      </w:r>
      <w:r w:rsidR="00AC3D5E">
        <w:t>посмотрите</w:t>
      </w:r>
      <w:r>
        <w:t xml:space="preserve">, </w:t>
      </w:r>
      <w:r w:rsidRPr="003F378D">
        <w:rPr>
          <w:b/>
        </w:rPr>
        <w:t>нет ли в них сложенных пачек бюллетеней</w:t>
      </w:r>
      <w:r>
        <w:t xml:space="preserve">. Если Вы увидите такие пачки, обратите на них внимание присутствующих. Попросите, чтобы число бюллетеней </w:t>
      </w:r>
      <w:r w:rsidR="00AC3D5E">
        <w:t xml:space="preserve">и отметки </w:t>
      </w:r>
      <w:r>
        <w:t>в таких пачках был</w:t>
      </w:r>
      <w:r w:rsidR="00AC3D5E">
        <w:t>и</w:t>
      </w:r>
      <w:r>
        <w:t xml:space="preserve"> подсчитан</w:t>
      </w:r>
      <w:r w:rsidR="00AC3D5E">
        <w:t>ы отдельно</w:t>
      </w:r>
      <w:r>
        <w:t>. Все это надо будет отразить в особом мнении.</w:t>
      </w:r>
      <w:r w:rsidR="003F378D">
        <w:t xml:space="preserve"> </w:t>
      </w:r>
      <w:r w:rsidR="00AC3D5E">
        <w:t>Будьте готовы к тому, что подобные просьбы не будут встречены с восторгом руководством, а возможно, и другими членами комиссии.</w:t>
      </w:r>
    </w:p>
    <w:p w:rsidR="003F378D" w:rsidRDefault="00C00354" w:rsidP="00523394">
      <w:r>
        <w:lastRenderedPageBreak/>
        <w:t xml:space="preserve">Если голосование производилось несколькими видами бюллетеней, то сначала бюллетени </w:t>
      </w:r>
      <w:r w:rsidRPr="003F378D">
        <w:rPr>
          <w:b/>
        </w:rPr>
        <w:t>разделяются по видам</w:t>
      </w:r>
      <w:r>
        <w:t xml:space="preserve">. Затем </w:t>
      </w:r>
      <w:r w:rsidR="003F378D">
        <w:t xml:space="preserve">производится сортировка и подсчет голосов в рассортированных пачках последовательно и отдельно для каждого вида </w:t>
      </w:r>
      <w:r>
        <w:t xml:space="preserve">бюллетеней в порядке убывания приоритетности выборов. </w:t>
      </w:r>
    </w:p>
    <w:p w:rsidR="00523394" w:rsidRDefault="0001086A" w:rsidP="00523394">
      <w:r>
        <w:t xml:space="preserve">Важным требованием закона является то, что члены комиссии, осуществляющие подсчет бюллетеней, </w:t>
      </w:r>
      <w:r w:rsidRPr="003F378D">
        <w:rPr>
          <w:b/>
        </w:rPr>
        <w:t>не могут пользоваться письменными принадлежностями</w:t>
      </w:r>
      <w:r>
        <w:t xml:space="preserve">. Это правило введено для того, чтобы отсутствовала возможность проставления дополнительных отметок в бюллетенях. </w:t>
      </w:r>
    </w:p>
    <w:p w:rsidR="0001086A" w:rsidRPr="00AC3D5E" w:rsidRDefault="0001086A" w:rsidP="00523394">
      <w:proofErr w:type="gramStart"/>
      <w:r>
        <w:t>Также надо помнить, что банальный «</w:t>
      </w:r>
      <w:proofErr w:type="spellStart"/>
      <w:r>
        <w:t>вброс</w:t>
      </w:r>
      <w:proofErr w:type="spellEnd"/>
      <w:r>
        <w:t>» бюллетеней легко осуществить не в избирательный ящик, а прямо в кучу лежащих на столе бюллетеней.</w:t>
      </w:r>
      <w:proofErr w:type="gramEnd"/>
      <w:r>
        <w:t xml:space="preserve"> </w:t>
      </w:r>
      <w:r w:rsidR="003F378D">
        <w:t xml:space="preserve">На этом этапе также используется фальсификация путем перекладывания бюллетеней из одной рассортированной пачки в другую. </w:t>
      </w:r>
    </w:p>
    <w:p w:rsidR="00CC3FB5" w:rsidRDefault="00CC3FB5" w:rsidP="00900CEC">
      <w:pPr>
        <w:pStyle w:val="3"/>
      </w:pPr>
      <w:bookmarkStart w:id="37" w:name="_Toc330334631"/>
      <w:r>
        <w:t>Сортировка</w:t>
      </w:r>
      <w:bookmarkEnd w:id="37"/>
    </w:p>
    <w:p w:rsidR="0040678A" w:rsidRPr="00D25B54" w:rsidRDefault="00C00354" w:rsidP="00C00354">
      <w:r>
        <w:t xml:space="preserve">Непосредственный подсчет голосов должен проводиться </w:t>
      </w:r>
      <w:r w:rsidRPr="003F378D">
        <w:rPr>
          <w:b/>
        </w:rPr>
        <w:t>в два этапа</w:t>
      </w:r>
      <w:r>
        <w:t>: сначала бюллетени сортируются по отметкам</w:t>
      </w:r>
      <w:r w:rsidR="003F378D">
        <w:t xml:space="preserve"> в них содержащимся</w:t>
      </w:r>
      <w:r>
        <w:t>, а затем производится подсчет бюллетеней в рассортированных пачках. Такие правила установлены законом и при их соблюдении наблюдатели имеют полную возможность убедиться в правильности подсчета.</w:t>
      </w:r>
      <w:r w:rsidR="0040678A">
        <w:t xml:space="preserve"> </w:t>
      </w:r>
      <w:r w:rsidR="0040678A" w:rsidRPr="00C00271">
        <w:rPr>
          <w:b/>
        </w:rPr>
        <w:t>Правила сортировки</w:t>
      </w:r>
      <w:r w:rsidR="0040678A">
        <w:t xml:space="preserve"> таковы (п.14 ст.68 Закона о гарантиях):</w:t>
      </w:r>
    </w:p>
    <w:p w:rsidR="0092346C" w:rsidRDefault="0092346C" w:rsidP="00C00354">
      <w:r>
        <w:t>«</w:t>
      </w:r>
      <w:r w:rsidRPr="0092346C">
        <w:rPr>
          <w:i/>
        </w:rPr>
        <w:t>Члены участковой комиссии сортируют бюллетени, извлеченные из переносных и стационарных ящиков для голосования, по голосам, поданным за каждого из кандидатов (каждый список кандидатов)</w:t>
      </w:r>
      <w:r>
        <w:rPr>
          <w:i/>
        </w:rPr>
        <w:t>,…</w:t>
      </w:r>
      <w:r w:rsidRPr="0092346C">
        <w:rPr>
          <w:i/>
        </w:rPr>
        <w:t xml:space="preserve"> одновременно отделяют бюллетени неустановленной формы и недействительные бюллетени. При сортировке бюллетеней члены участковой комиссии с правом решающего голоса оглашают содержащиеся в каждом из них отметки избирателя</w:t>
      </w:r>
      <w:r w:rsidR="00837C7D">
        <w:rPr>
          <w:i/>
        </w:rPr>
        <w:t>…</w:t>
      </w:r>
      <w:r w:rsidRPr="0092346C">
        <w:rPr>
          <w:i/>
        </w:rPr>
        <w:t xml:space="preserve"> и представляют бюллетени для визуального контроля всем лицам, присутствующим при непосредственном подсчете голосов. Одновременное оглашение содержания двух и более бюллетеней не допускается</w:t>
      </w:r>
      <w:r>
        <w:t>»</w:t>
      </w:r>
      <w:r w:rsidR="00837C7D">
        <w:t>.</w:t>
      </w:r>
    </w:p>
    <w:p w:rsidR="003E701F" w:rsidRDefault="00837C7D" w:rsidP="00C00354">
      <w:r>
        <w:t xml:space="preserve">На практике обычно члены комиссии без всякого оглашения и предъявления всем скопом «разгребают» лежащую на столе кучу бюллетеней. </w:t>
      </w:r>
      <w:r w:rsidR="0027437E">
        <w:t>Не надо думать, что это делается исключительно из желания сфал</w:t>
      </w:r>
      <w:r w:rsidR="0027437E" w:rsidRPr="0027437E">
        <w:t xml:space="preserve">ьсифицировать </w:t>
      </w:r>
      <w:r w:rsidR="0027437E">
        <w:t xml:space="preserve">результат. Некоторые члены УИК не читали закон, </w:t>
      </w:r>
      <w:r w:rsidR="003F378D">
        <w:t>многие</w:t>
      </w:r>
      <w:r w:rsidR="0027437E">
        <w:t xml:space="preserve"> относятся к нему как к необязательной рекомендации, но важнее всего то, что все устали и хотят домой. Поэтому Ваш</w:t>
      </w:r>
      <w:r w:rsidR="003F378D">
        <w:t>е</w:t>
      </w:r>
      <w:r w:rsidR="0027437E">
        <w:t xml:space="preserve"> </w:t>
      </w:r>
      <w:r w:rsidR="003E701F">
        <w:t>требовани</w:t>
      </w:r>
      <w:r w:rsidR="003F378D">
        <w:t>е</w:t>
      </w:r>
      <w:r w:rsidR="003E701F">
        <w:t xml:space="preserve"> строго соблюдать процедуру будут восприняты без восторга. </w:t>
      </w:r>
    </w:p>
    <w:p w:rsidR="00837C7D" w:rsidRDefault="003E701F" w:rsidP="00C00354">
      <w:r>
        <w:t xml:space="preserve">Тем не менее, </w:t>
      </w:r>
      <w:r w:rsidR="00837C7D">
        <w:t>мы рекомендуем предупредить комиссию о нарушении процедуры и громко и отчетливо зачитать процитированную выше выдержку из закона. Если не подействует – отразите это в особом мнении.</w:t>
      </w:r>
      <w:r>
        <w:t xml:space="preserve"> Несоблюдение процедур может быть использовано недобросовестными членами УИК для фальсификаций.</w:t>
      </w:r>
    </w:p>
    <w:p w:rsidR="00C41D31" w:rsidRDefault="00C41D31" w:rsidP="00C00354">
      <w:r>
        <w:t xml:space="preserve">При сортировке также выявляются и </w:t>
      </w:r>
      <w:r w:rsidR="00C15866" w:rsidRPr="00745ED9">
        <w:rPr>
          <w:b/>
          <w:u w:val="single"/>
        </w:rPr>
        <w:t>недействительные</w:t>
      </w:r>
      <w:r w:rsidR="00C15866">
        <w:t xml:space="preserve"> бюллетени. Закон </w:t>
      </w:r>
      <w:r w:rsidR="003F378D">
        <w:t>дает</w:t>
      </w:r>
      <w:r w:rsidR="00C15866">
        <w:t xml:space="preserve"> довольно жесткое определение недействительного бюллетеня (п.17 ст.68 Закона о гарантиях):</w:t>
      </w:r>
      <w:r w:rsidR="00D204FA">
        <w:t xml:space="preserve"> «</w:t>
      </w:r>
      <w:r w:rsidR="00D204FA" w:rsidRPr="00D204FA">
        <w:rPr>
          <w:i/>
        </w:rPr>
        <w:t>Недействительными считаются бюллетени, которые не содержат отметок в квадратах, расположенных напротив фамилий кандидатов, наименований избирательных объединений</w:t>
      </w:r>
      <w:r w:rsidR="00D204FA">
        <w:rPr>
          <w:i/>
        </w:rPr>
        <w:t>…</w:t>
      </w:r>
      <w:r w:rsidR="00D204FA" w:rsidRPr="00D204FA">
        <w:rPr>
          <w:i/>
        </w:rPr>
        <w:t xml:space="preserve"> или в которых число отметок в указанных квадратах превышает число</w:t>
      </w:r>
      <w:r w:rsidR="00D204FA">
        <w:rPr>
          <w:i/>
        </w:rPr>
        <w:t xml:space="preserve"> отметок, установленное законом</w:t>
      </w:r>
      <w:r w:rsidR="00D204FA">
        <w:t>»</w:t>
      </w:r>
      <w:r w:rsidR="00745ED9">
        <w:rPr>
          <w:rStyle w:val="a7"/>
        </w:rPr>
        <w:footnoteReference w:id="11"/>
      </w:r>
      <w:r w:rsidR="00D204FA">
        <w:t xml:space="preserve">. Однако предусмотрено, что в случае сомнений должно проводиться </w:t>
      </w:r>
      <w:r w:rsidR="00D204FA" w:rsidRPr="00865D08">
        <w:rPr>
          <w:b/>
        </w:rPr>
        <w:t xml:space="preserve">голосование о признании бюллетеня </w:t>
      </w:r>
      <w:r w:rsidR="00D204FA" w:rsidRPr="00865D08">
        <w:rPr>
          <w:b/>
        </w:rPr>
        <w:lastRenderedPageBreak/>
        <w:t>недействительным</w:t>
      </w:r>
      <w:r w:rsidR="00D204FA">
        <w:t>. Иногда бывает, что руководители комиссии проявляют свои политические пристрастия, безосновательно признавая недействительными бюллетени с отметками за «нежелательных» кандидатов и наоборот.</w:t>
      </w:r>
    </w:p>
    <w:p w:rsidR="00F3485D" w:rsidRDefault="00F3485D" w:rsidP="00C00354">
      <w:r>
        <w:t xml:space="preserve">В случае </w:t>
      </w:r>
      <w:r w:rsidRPr="00865D08">
        <w:rPr>
          <w:b/>
        </w:rPr>
        <w:t>если выборы производятся по</w:t>
      </w:r>
      <w:r>
        <w:t xml:space="preserve"> </w:t>
      </w:r>
      <w:r w:rsidRPr="00865D08">
        <w:rPr>
          <w:b/>
        </w:rPr>
        <w:t>многомандатным</w:t>
      </w:r>
      <w:r>
        <w:t xml:space="preserve"> округам, процедура сортировки отсутствует. </w:t>
      </w:r>
      <w:r w:rsidR="00356F7C">
        <w:t>Голос, поданный за определенного претендента, отмечается в специальной таблице, причем это действие должно быть доступным для всеобщего обозрения.</w:t>
      </w:r>
      <w:r w:rsidR="00865D08">
        <w:t xml:space="preserve"> При этом оглашение и предъявление бюллетеней является обязательным и играет ключевую роль.</w:t>
      </w:r>
    </w:p>
    <w:p w:rsidR="00900CEC" w:rsidRDefault="00900CEC" w:rsidP="00900CEC">
      <w:pPr>
        <w:pStyle w:val="3"/>
      </w:pPr>
      <w:bookmarkStart w:id="38" w:name="_Toc330334632"/>
      <w:r>
        <w:t>Подсчет голосов</w:t>
      </w:r>
      <w:bookmarkEnd w:id="38"/>
    </w:p>
    <w:p w:rsidR="0027437E" w:rsidRDefault="0027437E" w:rsidP="00837C7D">
      <w:r>
        <w:t xml:space="preserve">Процесс сортировки должен быть полностью завершен перед подсчетом бюллетеней в рассортированных пачках. Иногда эти два процесса производятся одновременно, что не позволяет проследить за правильностью подсчета.  </w:t>
      </w:r>
    </w:p>
    <w:p w:rsidR="0027437E" w:rsidRDefault="0027437E" w:rsidP="00837C7D">
      <w:r w:rsidRPr="00C00271">
        <w:rPr>
          <w:b/>
        </w:rPr>
        <w:t>Подсчет бюллетеней в рассортированных пачках</w:t>
      </w:r>
      <w:r>
        <w:t xml:space="preserve">, также как и сортировка, очень строго регламентирован законом (п.18 ст.68 Закона о гарантиях): </w:t>
      </w:r>
    </w:p>
    <w:p w:rsidR="00837C7D" w:rsidRDefault="0027437E" w:rsidP="00837C7D">
      <w:r>
        <w:t>«</w:t>
      </w:r>
      <w:r w:rsidR="008A7D50">
        <w:rPr>
          <w:i/>
        </w:rPr>
        <w:t>…</w:t>
      </w:r>
      <w:r w:rsidRPr="0027437E">
        <w:rPr>
          <w:i/>
        </w:rPr>
        <w:t xml:space="preserve"> бюллетени подсчитываются путем перекладывания их по одному из одной части пачки в другую таким образом, чтобы лица, присутствующие при подсчете, могли увидеть отметку избирателя</w:t>
      </w:r>
      <w:r w:rsidR="008A7D50">
        <w:rPr>
          <w:i/>
        </w:rPr>
        <w:t>…</w:t>
      </w:r>
      <w:r w:rsidRPr="0027437E">
        <w:rPr>
          <w:i/>
        </w:rPr>
        <w:t xml:space="preserve"> в каждом бюллетене. Одновременный подсчет бюллетеней из разных пачек не допускается</w:t>
      </w:r>
      <w:r>
        <w:t>»</w:t>
      </w:r>
      <w:r w:rsidR="008A7D50">
        <w:t xml:space="preserve">. </w:t>
      </w:r>
    </w:p>
    <w:p w:rsidR="008A7D50" w:rsidRDefault="008A7D50" w:rsidP="00837C7D">
      <w:r>
        <w:t xml:space="preserve">Так же, как и при сортировке, установленные законом правила часто не соблюдаются: члены комиссии подсчитывают бюллетени, отгибая их уголки, причем это делается одновременно несколькими членами комиссии. В этом случае Вы должны предупредить комиссию о несоблюдении процедуры, пояснив, что это серьезное нарушение, которое не дает </w:t>
      </w:r>
      <w:r w:rsidR="001C76DF">
        <w:t>возможности</w:t>
      </w:r>
      <w:r>
        <w:t xml:space="preserve"> убедиться в правильности подсчета. Нарушение установленной процедуры подсчета должно быть отражено в особом мнении.  </w:t>
      </w:r>
    </w:p>
    <w:p w:rsidR="008A7D50" w:rsidRDefault="008A7D50" w:rsidP="00837C7D">
      <w:r>
        <w:t xml:space="preserve">После того, как </w:t>
      </w:r>
      <w:r w:rsidR="00C41D31">
        <w:t xml:space="preserve">подсчет голосов </w:t>
      </w:r>
      <w:r w:rsidR="00745ED9">
        <w:t xml:space="preserve">и недействительных бюллетеней закончен, в увеличенную форму протокола </w:t>
      </w:r>
      <w:r w:rsidR="00C252A5" w:rsidRPr="00C252A5">
        <w:rPr>
          <w:b/>
        </w:rPr>
        <w:t>в</w:t>
      </w:r>
      <w:r w:rsidR="00745ED9" w:rsidRPr="00C252A5">
        <w:rPr>
          <w:b/>
        </w:rPr>
        <w:t>носятся</w:t>
      </w:r>
      <w:r w:rsidR="00745ED9">
        <w:t xml:space="preserve"> следующие данные:</w:t>
      </w:r>
    </w:p>
    <w:p w:rsidR="00745ED9" w:rsidRDefault="00745ED9" w:rsidP="00837C7D">
      <w:r>
        <w:t>- число голосов, поданных за каждого претендента (числа вносятся в нижнюю часть протокола);</w:t>
      </w:r>
    </w:p>
    <w:p w:rsidR="00745ED9" w:rsidRDefault="00745ED9" w:rsidP="00837C7D">
      <w:r>
        <w:t>- число действительных бюллетеней (вычисляется суммированием числа голосов, поданных за всех претендентов);</w:t>
      </w:r>
    </w:p>
    <w:p w:rsidR="00745ED9" w:rsidRDefault="00745ED9" w:rsidP="00837C7D">
      <w:r>
        <w:t>- число недействительных бюллетеней (подсчитанное по бюллетеням);</w:t>
      </w:r>
    </w:p>
    <w:p w:rsidR="00745ED9" w:rsidRDefault="00745ED9" w:rsidP="00837C7D">
      <w:r>
        <w:t xml:space="preserve">- число бюллетеней, извлеченных из стационарных ящиков (в законе не указано, как получается это число, но обычно его просто вычисляют как </w:t>
      </w:r>
      <w:r w:rsidRPr="00157B93">
        <w:rPr>
          <w:rFonts w:ascii="Calibri" w:hAnsi="Calibri" w:cs="Calibri"/>
        </w:rPr>
        <w:t>число действительных</w:t>
      </w:r>
      <w:r w:rsidR="00B83FF5" w:rsidRPr="00157B93">
        <w:rPr>
          <w:rFonts w:ascii="Calibri" w:hAnsi="Calibri" w:cs="Calibri"/>
        </w:rPr>
        <w:t xml:space="preserve"> </w:t>
      </w:r>
      <w:r w:rsidR="00C252A5" w:rsidRPr="00157B93">
        <w:rPr>
          <w:rFonts w:ascii="Calibri" w:hAnsi="Calibri" w:cs="Calibri"/>
        </w:rPr>
        <w:t>+</w:t>
      </w:r>
      <w:r w:rsidR="00B83FF5" w:rsidRPr="00157B93">
        <w:rPr>
          <w:rFonts w:ascii="Calibri" w:hAnsi="Calibri" w:cs="Calibri"/>
        </w:rPr>
        <w:t>(плюс)</w:t>
      </w:r>
      <w:r w:rsidR="00C252A5" w:rsidRPr="00157B93">
        <w:rPr>
          <w:rFonts w:ascii="Calibri" w:hAnsi="Calibri" w:cs="Calibri"/>
        </w:rPr>
        <w:t xml:space="preserve"> число недействительных </w:t>
      </w:r>
      <w:proofErr w:type="gramStart"/>
      <w:r w:rsidR="00C252A5" w:rsidRPr="00157B93">
        <w:rPr>
          <w:rFonts w:ascii="Calibri" w:hAnsi="Calibri" w:cs="Calibri"/>
        </w:rPr>
        <w:t>–</w:t>
      </w:r>
      <w:r w:rsidR="00B83FF5" w:rsidRPr="00157B93">
        <w:rPr>
          <w:rFonts w:ascii="Calibri" w:hAnsi="Calibri" w:cs="Calibri"/>
        </w:rPr>
        <w:t>(</w:t>
      </w:r>
      <w:proofErr w:type="gramEnd"/>
      <w:r w:rsidR="00B83FF5" w:rsidRPr="00157B93">
        <w:rPr>
          <w:rFonts w:ascii="Calibri" w:hAnsi="Calibri" w:cs="Calibri"/>
        </w:rPr>
        <w:t>минус)</w:t>
      </w:r>
      <w:r w:rsidR="00C252A5" w:rsidRPr="00157B93">
        <w:rPr>
          <w:rFonts w:ascii="Calibri" w:hAnsi="Calibri" w:cs="Calibri"/>
        </w:rPr>
        <w:t xml:space="preserve"> число бюллетеней, извлеченных из переносных ящиков</w:t>
      </w:r>
      <w:r>
        <w:t>)</w:t>
      </w:r>
      <w:r w:rsidR="00C252A5">
        <w:t>.</w:t>
      </w:r>
    </w:p>
    <w:p w:rsidR="00C252A5" w:rsidRPr="00837C7D" w:rsidRDefault="00C252A5" w:rsidP="00837C7D">
      <w:r w:rsidRPr="001C76DF">
        <w:rPr>
          <w:b/>
        </w:rPr>
        <w:t xml:space="preserve">Сравните </w:t>
      </w:r>
      <w:r>
        <w:t xml:space="preserve">последнее число с числом бюллетеней, выданных избирателям в помещении для голосования (оно было внесено в увеличенную форму протокола раньше). </w:t>
      </w:r>
      <w:r w:rsidR="00157B93">
        <w:t xml:space="preserve">Если оно существенно больше (на 3 и более единиц), то это может быть признаком </w:t>
      </w:r>
      <w:proofErr w:type="spellStart"/>
      <w:r w:rsidR="00157B93">
        <w:t>вброса</w:t>
      </w:r>
      <w:proofErr w:type="spellEnd"/>
      <w:r w:rsidR="00157B93">
        <w:t xml:space="preserve">: бюллетени вбросили, а подписи за них в списке избирателей не поставили. </w:t>
      </w:r>
      <w:r>
        <w:t xml:space="preserve"> </w:t>
      </w:r>
    </w:p>
    <w:p w:rsidR="00CC3FB5" w:rsidRDefault="00CC3FB5" w:rsidP="00CC3FB5">
      <w:pPr>
        <w:pStyle w:val="2"/>
      </w:pPr>
      <w:bookmarkStart w:id="39" w:name="_Toc330334633"/>
      <w:r>
        <w:t>Проверка контрольных соотношений</w:t>
      </w:r>
      <w:bookmarkEnd w:id="39"/>
    </w:p>
    <w:p w:rsidR="002A7153" w:rsidRDefault="00EA2470" w:rsidP="00EA2470">
      <w:r>
        <w:t xml:space="preserve">После подсчетов закон предусматривает «проверку контрольных соотношений». Для многих членов УИК эти слова носят магический характер, однако в контрольных соотношениях нет ничего </w:t>
      </w:r>
      <w:r w:rsidR="004B0E18">
        <w:t>сложного</w:t>
      </w:r>
      <w:r>
        <w:t>. Числа в протоколе связаны друг другом</w:t>
      </w:r>
      <w:r w:rsidR="00A45923">
        <w:t xml:space="preserve"> либо в силу закон</w:t>
      </w:r>
      <w:r w:rsidR="002A7153">
        <w:t>а</w:t>
      </w:r>
      <w:r w:rsidR="00A45923">
        <w:t xml:space="preserve"> сохранения материи (в форме бюллетеней или открепительных </w:t>
      </w:r>
      <w:r w:rsidR="00A45923">
        <w:lastRenderedPageBreak/>
        <w:t>удостоверений), либо в силу арифметических тождеств.</w:t>
      </w:r>
      <w:r w:rsidR="00D672A3">
        <w:t xml:space="preserve"> </w:t>
      </w:r>
      <w:r w:rsidR="002A7153">
        <w:t>Эти естественные связи выражаются контрольными соотношениями - равенствами или неравенствами между числами в разных строках протокола.</w:t>
      </w:r>
    </w:p>
    <w:p w:rsidR="00F27370" w:rsidRDefault="002A7153" w:rsidP="00EA2470">
      <w:r>
        <w:t xml:space="preserve">Нумерация строк протокола определяется законом о конкретных выборах и формой протокола, утверждаемой организующей выборы комиссией. </w:t>
      </w:r>
      <w:r w:rsidR="00B20FAA">
        <w:t>Поэтому контрольные соотношения (то есть, равенства и неравенства, которые надо проверять) обычно описаны в законе о конкретных выборах. Например, Федеральный закон «О выборах депутатов Государственной Думы Федерального Собрания Российской Федерации» содержит Приложени</w:t>
      </w:r>
      <w:r w:rsidR="00F27370">
        <w:t>е</w:t>
      </w:r>
      <w:r w:rsidR="00B20FAA">
        <w:t xml:space="preserve"> </w:t>
      </w:r>
      <w:r w:rsidR="00F27370">
        <w:t>3, в котором указаны 4 контрольных соотношения:</w:t>
      </w:r>
    </w:p>
    <w:p w:rsidR="00F27370" w:rsidRDefault="00F27370" w:rsidP="00FF6020">
      <w:pPr>
        <w:pStyle w:val="ConsPlusNormal"/>
        <w:widowControl/>
        <w:ind w:firstLine="540"/>
        <w:jc w:val="center"/>
      </w:pPr>
      <w:r>
        <w:t>1 больше или равно 3 + 4 + 5</w:t>
      </w:r>
    </w:p>
    <w:p w:rsidR="00F27370" w:rsidRDefault="00F27370" w:rsidP="00FF6020">
      <w:pPr>
        <w:pStyle w:val="ConsPlusNormal"/>
        <w:widowControl/>
        <w:ind w:firstLine="540"/>
        <w:jc w:val="center"/>
      </w:pPr>
      <w:r>
        <w:t>2 равно 3 + 4 + 5 + 6 + 17 - 18</w:t>
      </w:r>
    </w:p>
    <w:p w:rsidR="00F27370" w:rsidRDefault="00F27370" w:rsidP="00FF6020">
      <w:pPr>
        <w:pStyle w:val="ConsPlusNormal"/>
        <w:widowControl/>
        <w:ind w:firstLine="540"/>
        <w:jc w:val="center"/>
      </w:pPr>
      <w:r>
        <w:t>7 + 8 равно 9 + 10</w:t>
      </w:r>
    </w:p>
    <w:p w:rsidR="00F27370" w:rsidRDefault="00F27370" w:rsidP="00FF6020">
      <w:pPr>
        <w:pStyle w:val="ConsPlusNormal"/>
        <w:widowControl/>
        <w:ind w:firstLine="540"/>
        <w:jc w:val="center"/>
      </w:pPr>
      <w:r>
        <w:t>10 равно 19 + все последующие строки протокола</w:t>
      </w:r>
    </w:p>
    <w:p w:rsidR="00FF6020" w:rsidRDefault="001C76DF" w:rsidP="00EA2470">
      <w:r>
        <w:t xml:space="preserve"> Здесь цифрами обозначено</w:t>
      </w:r>
      <w:r w:rsidR="00F27370">
        <w:t xml:space="preserve"> содержимое строк протокола с соответствующими номерами. Например, первое из приведенных контрольных соотношений означает, что число в первой строке протокола должно быть больше или равно чем сумма чисел в третьей, четвертой и пятой. Это соотношение </w:t>
      </w:r>
      <w:r>
        <w:t>утверждает тот</w:t>
      </w:r>
      <w:r w:rsidR="00F27370">
        <w:t xml:space="preserve"> </w:t>
      </w:r>
      <w:r w:rsidR="00FF6020">
        <w:t>факта</w:t>
      </w:r>
      <w:r w:rsidR="00F27370">
        <w:t>, что число избирателей (</w:t>
      </w:r>
      <w:r w:rsidR="00A40A0D">
        <w:t xml:space="preserve">содержащееся в </w:t>
      </w:r>
      <w:r w:rsidR="00FF6020">
        <w:t>1</w:t>
      </w:r>
      <w:r w:rsidR="00A40A0D">
        <w:t>-й</w:t>
      </w:r>
      <w:r w:rsidR="00FF6020">
        <w:t xml:space="preserve"> строк</w:t>
      </w:r>
      <w:r w:rsidR="00A40A0D">
        <w:t>е протокола</w:t>
      </w:r>
      <w:r w:rsidR="00F27370">
        <w:t xml:space="preserve">) </w:t>
      </w:r>
      <w:r w:rsidR="00FF6020">
        <w:t xml:space="preserve">должно быть не меньше, чем </w:t>
      </w:r>
      <w:r w:rsidR="00F27370">
        <w:t xml:space="preserve">суммарное число </w:t>
      </w:r>
      <w:r w:rsidR="00FF6020">
        <w:t>выданных бюлле</w:t>
      </w:r>
      <w:r w:rsidR="00F27370">
        <w:t>т</w:t>
      </w:r>
      <w:r w:rsidR="00FF6020">
        <w:t>е</w:t>
      </w:r>
      <w:r w:rsidR="00F27370">
        <w:t>ней</w:t>
      </w:r>
      <w:r w:rsidR="00FF6020">
        <w:t xml:space="preserve">. </w:t>
      </w:r>
    </w:p>
    <w:p w:rsidR="00FF6020" w:rsidRDefault="00FF6020" w:rsidP="00EA2470">
      <w:r>
        <w:t>Контрольные соотношения проверяют</w:t>
      </w:r>
      <w:r w:rsidR="00A40A0D">
        <w:t>ся</w:t>
      </w:r>
      <w:r>
        <w:t xml:space="preserve"> руководител</w:t>
      </w:r>
      <w:r w:rsidR="00A40A0D">
        <w:t>ями</w:t>
      </w:r>
      <w:r>
        <w:t xml:space="preserve"> комиссии. В вышестоящей комиссии</w:t>
      </w:r>
      <w:r w:rsidR="00A40A0D">
        <w:t xml:space="preserve">, а точнее – от своих кураторов </w:t>
      </w:r>
      <w:r>
        <w:t xml:space="preserve">они  получают некий список контрольных соотношений, который и используют. Этот же список используется в вышестоящей комиссии при приеме протоколов. Интересно, что этот список обычно содержит больше контрольных соотношений, чем в законе. </w:t>
      </w:r>
      <w:r w:rsidR="00A40A0D">
        <w:t>В</w:t>
      </w:r>
      <w:r w:rsidR="008E5F4E">
        <w:t xml:space="preserve"> законе действительно не отражены некоторые балансы, </w:t>
      </w:r>
      <w:r w:rsidR="00A40A0D">
        <w:t xml:space="preserve">и, кроме того, </w:t>
      </w:r>
      <w:r w:rsidR="008E5F4E">
        <w:t xml:space="preserve">можно придумать огромное количество правильных, но ненужных контрольных соотношений. </w:t>
      </w:r>
    </w:p>
    <w:p w:rsidR="008E5F4E" w:rsidRDefault="008E5F4E" w:rsidP="00EA2470">
      <w:r>
        <w:t xml:space="preserve">Контрольные соотношения </w:t>
      </w:r>
      <w:proofErr w:type="gramStart"/>
      <w:r>
        <w:t>проверяются и системой ГАС</w:t>
      </w:r>
      <w:proofErr w:type="gramEnd"/>
      <w:r>
        <w:t xml:space="preserve"> «Выборы» при вводе в нее протокола. </w:t>
      </w:r>
      <w:r w:rsidR="00E911F7">
        <w:t>Обычно</w:t>
      </w:r>
      <w:r w:rsidR="00E911F7">
        <w:rPr>
          <w:rStyle w:val="a7"/>
        </w:rPr>
        <w:footnoteReference w:id="12"/>
      </w:r>
      <w:r w:rsidR="00E911F7">
        <w:t xml:space="preserve"> протоколы с </w:t>
      </w:r>
      <w:proofErr w:type="spellStart"/>
      <w:r w:rsidR="00E911F7">
        <w:t>невыполняющимися</w:t>
      </w:r>
      <w:proofErr w:type="spellEnd"/>
      <w:r w:rsidR="00E911F7">
        <w:t xml:space="preserve"> </w:t>
      </w:r>
      <w:proofErr w:type="gramStart"/>
      <w:r w:rsidR="00E911F7">
        <w:t>по ГАС</w:t>
      </w:r>
      <w:proofErr w:type="gramEnd"/>
      <w:r w:rsidR="00E911F7">
        <w:t xml:space="preserve"> «Выборы» контрольными соотношениями не принимаются и переделываются. </w:t>
      </w:r>
      <w:r>
        <w:t>П</w:t>
      </w:r>
      <w:r w:rsidR="00E911F7">
        <w:t>оэтому п</w:t>
      </w:r>
      <w:r>
        <w:t xml:space="preserve">равильнее всего было бы в УИК проверять именно те контрольные соотношения, которые </w:t>
      </w:r>
      <w:proofErr w:type="gramStart"/>
      <w:r>
        <w:t>проверяет</w:t>
      </w:r>
      <w:proofErr w:type="gramEnd"/>
      <w:r>
        <w:t xml:space="preserve"> ГАС «Выборы». Например, на выборах депутатов Госдумы ГАС «Выборы» проверяла восемь контрольных соотношения: 4 из закона и 4 дополнительных. </w:t>
      </w:r>
    </w:p>
    <w:p w:rsidR="00E911F7" w:rsidRDefault="00E911F7" w:rsidP="00EA2470">
      <w:r>
        <w:t xml:space="preserve">В связи со сказанным понятно, что проверка контрольных соотношений должна быть осмысленной, а не механической. </w:t>
      </w:r>
      <w:r w:rsidR="001D5218">
        <w:t>Невыполнение контрольных соотношений свидетельствует в подавляющем большинстве случаев не о фальсификациях, а о небрежности или о недостаточной квалификации комиссии.</w:t>
      </w:r>
      <w:r w:rsidR="00B01A09">
        <w:t xml:space="preserve"> Большинство членов УИК не интересуются проверкой контрольных соотношений. Тем не менее, Вы должны ей поинтересоваться по двум причинам. Во-первых, если протокол не будет удовлетворять контрольным соотношениям, то его наверняка не примет вышестоящая комиссия, и он не совпадет с копиями, выданн</w:t>
      </w:r>
      <w:r w:rsidR="00A059CC">
        <w:t>ыми</w:t>
      </w:r>
      <w:r w:rsidR="00B01A09">
        <w:t xml:space="preserve"> Вам или наблюдателям. Во-вторых, невыполнение</w:t>
      </w:r>
      <w:r w:rsidR="00A059CC">
        <w:t xml:space="preserve"> некоторых</w:t>
      </w:r>
      <w:r w:rsidR="00B01A09">
        <w:t xml:space="preserve"> контрольн</w:t>
      </w:r>
      <w:r w:rsidR="00A059CC">
        <w:t xml:space="preserve">ых соотношений </w:t>
      </w:r>
      <w:proofErr w:type="gramStart"/>
      <w:r w:rsidR="00A059CC">
        <w:t>все-же</w:t>
      </w:r>
      <w:proofErr w:type="gramEnd"/>
      <w:r w:rsidR="00A059CC">
        <w:t xml:space="preserve"> может быть признаком фальсификации. Речь идет о следующих контрольных соотношениях.</w:t>
      </w:r>
    </w:p>
    <w:p w:rsidR="00E911F7" w:rsidRDefault="001D5218" w:rsidP="00EA2470">
      <w:r w:rsidRPr="00D9051E">
        <w:rPr>
          <w:b/>
        </w:rPr>
        <w:t>Первое</w:t>
      </w:r>
      <w:r>
        <w:t xml:space="preserve"> –</w:t>
      </w:r>
      <w:r w:rsidR="00E911F7">
        <w:t xml:space="preserve"> </w:t>
      </w:r>
      <w:r>
        <w:t xml:space="preserve">это </w:t>
      </w:r>
      <w:r w:rsidR="00E911F7" w:rsidRPr="00765601">
        <w:rPr>
          <w:b/>
        </w:rPr>
        <w:t>баланс бюллетеней</w:t>
      </w:r>
      <w:r w:rsidR="00765601" w:rsidRPr="00765601">
        <w:rPr>
          <w:b/>
        </w:rPr>
        <w:t xml:space="preserve"> </w:t>
      </w:r>
      <w:r w:rsidR="00765601">
        <w:t xml:space="preserve">(для выборов депутатов Госдумы РФ этот баланс выражается равенством </w:t>
      </w:r>
      <w:r w:rsidR="00765601" w:rsidRPr="00765601">
        <w:rPr>
          <w:rFonts w:ascii="Arial" w:hAnsi="Arial" w:cs="Arial"/>
        </w:rPr>
        <w:t>2 равно 3 + 4 + 5 + 6</w:t>
      </w:r>
      <w:r w:rsidR="00765601">
        <w:t>)</w:t>
      </w:r>
      <w:r w:rsidR="00E911F7">
        <w:t xml:space="preserve">. </w:t>
      </w:r>
      <w:r w:rsidR="00765601">
        <w:t xml:space="preserve">Число полученных комиссией бюллетеней (зафиксированное во 2-й строке протокола, а также в акте передачи </w:t>
      </w:r>
      <w:r w:rsidR="00765601">
        <w:lastRenderedPageBreak/>
        <w:t xml:space="preserve">бюллетеней) должно быть равно сумме выданных и погашенных. Выданные бюллетени – это выданные в помещении для голосования, вне помещения для голосования и досрочно (если досрочное голосование предусмотрено). Все эти числа, так же, как и число погашенных бюллетеней, содержаться в протоколе.  </w:t>
      </w:r>
    </w:p>
    <w:p w:rsidR="005229BE" w:rsidRDefault="005229BE" w:rsidP="00EA2470">
      <w:r>
        <w:t>Баланс</w:t>
      </w:r>
      <w:r w:rsidR="00765601">
        <w:t xml:space="preserve"> </w:t>
      </w:r>
      <w:r>
        <w:t xml:space="preserve">бюллетеней </w:t>
      </w:r>
      <w:r w:rsidR="00765601">
        <w:t xml:space="preserve">никак </w:t>
      </w:r>
      <w:r w:rsidR="00765601" w:rsidRPr="00A40A0D">
        <w:rPr>
          <w:b/>
        </w:rPr>
        <w:t xml:space="preserve">не зависит от </w:t>
      </w:r>
      <w:r w:rsidRPr="00A40A0D">
        <w:rPr>
          <w:b/>
        </w:rPr>
        <w:t>бюллетеней</w:t>
      </w:r>
      <w:r w:rsidR="00765601" w:rsidRPr="00A40A0D">
        <w:rPr>
          <w:b/>
        </w:rPr>
        <w:t xml:space="preserve"> в избирательных ящиках</w:t>
      </w:r>
      <w:r w:rsidR="00765601">
        <w:t xml:space="preserve">. </w:t>
      </w:r>
      <w:r>
        <w:t xml:space="preserve">Значит, это контрольное соотношение может быть проверено еще до вскрытия ящиков – после подсчетов по списку избирателей. Понимая это, опытные председатели комиссий заранее знают, какое количество подписей должно содержаться в списке избирателей. </w:t>
      </w:r>
    </w:p>
    <w:p w:rsidR="00F314A6" w:rsidRDefault="005229BE" w:rsidP="00EA2470">
      <w:r>
        <w:t>Случаи, когда баланс бюллетеней не выполняется,</w:t>
      </w:r>
      <w:r w:rsidR="00F314A6">
        <w:t xml:space="preserve"> достаточно часты: расхождение на 1-2 бюллетеня могут быть вызваны естественными человеческими ошибками. Однако </w:t>
      </w:r>
      <w:proofErr w:type="spellStart"/>
      <w:r w:rsidR="00F314A6">
        <w:t>бОльшие</w:t>
      </w:r>
      <w:proofErr w:type="spellEnd"/>
      <w:r w:rsidR="00F314A6">
        <w:t xml:space="preserve"> расхождения означают, что бюллетени либо утеряны, либ</w:t>
      </w:r>
      <w:r w:rsidR="00A059CC">
        <w:t>о</w:t>
      </w:r>
      <w:r w:rsidR="00F314A6">
        <w:t xml:space="preserve"> наоборот не учтены по каким-либо причинам. Большие расхождения могут быть признаком фальсификации, например, если оказалось много неучтенных бюллетеней – это может быть признаком того, что не был осуществлен готовившийся </w:t>
      </w:r>
      <w:proofErr w:type="spellStart"/>
      <w:r w:rsidR="00F314A6">
        <w:t>вброс</w:t>
      </w:r>
      <w:proofErr w:type="spellEnd"/>
      <w:r w:rsidR="00F314A6">
        <w:t>.</w:t>
      </w:r>
      <w:r w:rsidR="00A059CC">
        <w:t xml:space="preserve"> </w:t>
      </w:r>
    </w:p>
    <w:p w:rsidR="00E63C7F" w:rsidRDefault="00F314A6" w:rsidP="00E63C7F">
      <w:r>
        <w:t xml:space="preserve">Часто руководство комиссии пытается «подогнать» баланс бюллетеней, либо за счет </w:t>
      </w:r>
      <w:r w:rsidR="00A40A0D">
        <w:t>изменения</w:t>
      </w:r>
      <w:r>
        <w:t xml:space="preserve"> числа погашенных бюллетеней, либо за счет числа избирателей, проголосовавших в помещении для голосования. Этого нельзя допускать: </w:t>
      </w:r>
      <w:r w:rsidR="00A40A0D">
        <w:t xml:space="preserve">в случае, если баланс бюллетеней не сходится, </w:t>
      </w:r>
      <w:r>
        <w:t xml:space="preserve">закон предусматривает пересчет данных, причем не только числа погашенных бюллетеней, но и данных по списку избирателей. </w:t>
      </w:r>
      <w:proofErr w:type="gramStart"/>
      <w:r>
        <w:t xml:space="preserve">Если после повторного пересчета </w:t>
      </w:r>
      <w:r w:rsidR="005A772B">
        <w:t>оказалось, что 2&gt;3+4+5+6</w:t>
      </w:r>
      <w:r w:rsidR="00E63C7F" w:rsidRPr="00E63C7F">
        <w:t xml:space="preserve"> (</w:t>
      </w:r>
      <w:r w:rsidR="00E63C7F">
        <w:t>то есть, содержимое строки 2 превышает сумму строк 3, 4, 5  и 6</w:t>
      </w:r>
      <w:r w:rsidR="00E63C7F" w:rsidRPr="00E63C7F">
        <w:t>)</w:t>
      </w:r>
      <w:r w:rsidR="005A772B">
        <w:t>, то в строк</w:t>
      </w:r>
      <w:r w:rsidR="00E63C7F">
        <w:t>у</w:t>
      </w:r>
      <w:r w:rsidR="005A772B">
        <w:t xml:space="preserve"> протокола «Число </w:t>
      </w:r>
      <w:r w:rsidR="00E63C7F">
        <w:t>утраченных избирательных бюллетеней</w:t>
      </w:r>
      <w:r w:rsidR="005A772B">
        <w:t>»</w:t>
      </w:r>
      <w:r w:rsidR="005A772B">
        <w:rPr>
          <w:rStyle w:val="a7"/>
        </w:rPr>
        <w:footnoteReference w:id="13"/>
      </w:r>
      <w:r w:rsidR="005A772B">
        <w:t xml:space="preserve"> </w:t>
      </w:r>
      <w:r w:rsidR="00E63C7F">
        <w:t>следует внести</w:t>
      </w:r>
      <w:r w:rsidR="005A772B">
        <w:t xml:space="preserve"> разность между числом в строке 2 и суммой </w:t>
      </w:r>
      <w:r w:rsidR="00E63C7F">
        <w:t>чисел в строках 3, 4, 5 и 6, а в следующую строку – «Число избирательных бюллетеней, не учтенных при</w:t>
      </w:r>
      <w:proofErr w:type="gramEnd"/>
      <w:r w:rsidR="00E63C7F">
        <w:t xml:space="preserve"> </w:t>
      </w:r>
      <w:proofErr w:type="gramStart"/>
      <w:r w:rsidR="00E63C7F">
        <w:t>получении</w:t>
      </w:r>
      <w:proofErr w:type="gramEnd"/>
      <w:r w:rsidR="00E63C7F">
        <w:t>» - надо внести ноль. В случае же, если 2</w:t>
      </w:r>
      <w:r w:rsidR="00E63C7F" w:rsidRPr="00E63C7F">
        <w:t>&lt;</w:t>
      </w:r>
      <w:r w:rsidR="00E63C7F">
        <w:t>3+4+5+6, поступают наоборот: нулем заполняют строку «Число утраченных избирательных бюллетеней», а в следующую строку вносят разность между суммой строк 3, 4, 5, 6 и числом в строке 2.</w:t>
      </w:r>
    </w:p>
    <w:p w:rsidR="00765601" w:rsidRDefault="00E63C7F" w:rsidP="00E63C7F">
      <w:r>
        <w:t>Таким образом, «балансирующие» строки  «Число утраченных избирательных бюллетеней»</w:t>
      </w:r>
      <w:r w:rsidRPr="00E63C7F">
        <w:t xml:space="preserve"> </w:t>
      </w:r>
      <w:r>
        <w:t>и «Число избирательных бюллетеней, не учтенных при получении» введены для того, чтобы в любом случае контрольное соотношение, выражающее баланс бюллетеней было выполнено. Руководители комиссии очень не любят ненулевые значения в б</w:t>
      </w:r>
      <w:r w:rsidR="00210AD6">
        <w:t>алансирующих строках, тем более</w:t>
      </w:r>
      <w:r>
        <w:t xml:space="preserve"> что к этому их подталкивают кураторы, поэтому они стремятся сделать «подгонку» при подсчетах.</w:t>
      </w:r>
    </w:p>
    <w:p w:rsidR="00AF2356" w:rsidRDefault="00A059CC" w:rsidP="00E63C7F">
      <w:r w:rsidRPr="00D9051E">
        <w:rPr>
          <w:b/>
        </w:rPr>
        <w:t>Еще одно контрольное соотношение, невыполнение которого может служить признаком фальсификации</w:t>
      </w:r>
      <w:r w:rsidR="00AF2356">
        <w:t>,</w:t>
      </w:r>
      <w:r>
        <w:t xml:space="preserve"> обычно не записано в законе, но </w:t>
      </w:r>
      <w:proofErr w:type="gramStart"/>
      <w:r>
        <w:t>проверяется с помощью ГАС</w:t>
      </w:r>
      <w:proofErr w:type="gramEnd"/>
      <w:r>
        <w:t xml:space="preserve"> «Выборы». Число избирателей, голосовавших в помещении для голосования (</w:t>
      </w:r>
      <w:r w:rsidR="00AF2356">
        <w:t>обычно – строка 4 протокола</w:t>
      </w:r>
      <w:r>
        <w:t>) должно быть не меньше, чем число бюллетеней, извлеченных из стационарных ящиков</w:t>
      </w:r>
      <w:r w:rsidR="00AF2356">
        <w:t xml:space="preserve"> (обычно – строка 8)</w:t>
      </w:r>
      <w:r>
        <w:t xml:space="preserve">. </w:t>
      </w:r>
      <w:r w:rsidR="00210AD6">
        <w:t xml:space="preserve">Значительное превышение (на 5 и более) строки 4 над строкой 8 может свидетельствовать о </w:t>
      </w:r>
      <w:proofErr w:type="spellStart"/>
      <w:r w:rsidR="00210AD6">
        <w:t>вбросе</w:t>
      </w:r>
      <w:proofErr w:type="spellEnd"/>
      <w:r w:rsidR="00210AD6">
        <w:t xml:space="preserve"> бюллетеней.</w:t>
      </w:r>
    </w:p>
    <w:p w:rsidR="00D9051E" w:rsidRDefault="00D9051E" w:rsidP="00E63C7F">
      <w:r w:rsidRPr="00210AD6">
        <w:rPr>
          <w:b/>
        </w:rPr>
        <w:t>Если контрольные соотношения не сходятся</w:t>
      </w:r>
      <w:r>
        <w:t xml:space="preserve">, то в руководстве комиссии может начаться паника. По закону в этом случае комиссия обязана произвести </w:t>
      </w:r>
      <w:r w:rsidRPr="00210AD6">
        <w:rPr>
          <w:b/>
        </w:rPr>
        <w:t>повторный подсчет</w:t>
      </w:r>
      <w:r>
        <w:t xml:space="preserve">. Иногда руководители комиссии не понимают, что повторный подсчет включает в себя повторение всех этапов подсчета, думая, что это только </w:t>
      </w:r>
      <w:r>
        <w:lastRenderedPageBreak/>
        <w:t xml:space="preserve">подсчет бюллетеней. </w:t>
      </w:r>
      <w:r w:rsidR="00885696">
        <w:t>В некоторых случаях начинаются интенсивные консультации с кураторами, которые могут закончиться «подгонкой» контрольных соотношений.</w:t>
      </w:r>
    </w:p>
    <w:p w:rsidR="00E63C7F" w:rsidRDefault="00D9051E" w:rsidP="00E63C7F">
      <w:r>
        <w:t xml:space="preserve">Повторный подсчет – удобная возможность для Вас убедиться в правильности подсчета. Внимательно следите за повторным подсчетом, а еще лучше - участвуйте в нем. Например, предложите пересчитать подписи по книгам совместно «в четыре глаза» с секретарем комиссии. Кстати, отрицательная реакция на </w:t>
      </w:r>
      <w:r w:rsidR="000D229E">
        <w:t>такое предложение</w:t>
      </w:r>
      <w:r>
        <w:t xml:space="preserve"> должна настораживать и должна быть отражена в особом мнении.</w:t>
      </w:r>
    </w:p>
    <w:p w:rsidR="00885696" w:rsidRDefault="002933CA" w:rsidP="00E63C7F">
      <w:r>
        <w:t>С учетом «балансирующих строк» контрольные соотношения всегда в конечном итоге должны быть выполнены</w:t>
      </w:r>
      <w:r>
        <w:rPr>
          <w:rStyle w:val="a7"/>
        </w:rPr>
        <w:footnoteReference w:id="14"/>
      </w:r>
      <w:r>
        <w:t xml:space="preserve">, иначе говоря, честный подсчет всегда должен привести к выполнению контрольных соотношений. Но бывает, что процесс проверки контрольных соотношений затягивается до утра. </w:t>
      </w:r>
    </w:p>
    <w:p w:rsidR="00CC3FB5" w:rsidRDefault="00CC3FB5" w:rsidP="00CC3FB5">
      <w:pPr>
        <w:pStyle w:val="2"/>
      </w:pPr>
      <w:bookmarkStart w:id="40" w:name="_Toc330334634"/>
      <w:r>
        <w:t>Итоговое заседание УИК</w:t>
      </w:r>
      <w:r w:rsidR="00AF5506">
        <w:t>. Подписание протокола.</w:t>
      </w:r>
      <w:bookmarkEnd w:id="40"/>
    </w:p>
    <w:p w:rsidR="00D50E33" w:rsidRDefault="00885696" w:rsidP="000D229E">
      <w:r>
        <w:t xml:space="preserve">После проверки контрольных соотношений закон предписывает </w:t>
      </w:r>
      <w:r w:rsidR="003B5DE9">
        <w:t xml:space="preserve">комиссии провести «итоговое заседание», на котором рассматриваются все ранее не рассмотренные </w:t>
      </w:r>
      <w:proofErr w:type="gramStart"/>
      <w:r w:rsidR="003B5DE9">
        <w:t>жалобы</w:t>
      </w:r>
      <w:proofErr w:type="gramEnd"/>
      <w:r w:rsidR="003B5DE9">
        <w:t xml:space="preserve"> и утверждается протокол об итогах голосования. </w:t>
      </w:r>
      <w:r w:rsidR="00AE158E">
        <w:t>Но о</w:t>
      </w:r>
      <w:r w:rsidR="003B5DE9">
        <w:t>бычно ника</w:t>
      </w:r>
      <w:r w:rsidR="00AE158E">
        <w:t>кого итогового заседания не бывает.</w:t>
      </w:r>
      <w:r w:rsidR="00D50E33">
        <w:t xml:space="preserve"> Уставшие члены комиссии просто подписывают составленный руководством комиссии протокол. </w:t>
      </w:r>
    </w:p>
    <w:p w:rsidR="000D229E" w:rsidRDefault="00D50E33" w:rsidP="000D229E">
      <w:r>
        <w:t xml:space="preserve">Бывает и так, что членам комиссии предлагают подписать </w:t>
      </w:r>
      <w:r w:rsidRPr="00210AD6">
        <w:rPr>
          <w:b/>
        </w:rPr>
        <w:t>незаполненные бланки протокола</w:t>
      </w:r>
      <w:r>
        <w:t>. Этого, конечно, нельзя допускать ни в коем случае.</w:t>
      </w:r>
    </w:p>
    <w:p w:rsidR="00D50E33" w:rsidRDefault="00210AD6" w:rsidP="000D229E">
      <w:r>
        <w:t xml:space="preserve">Напомните руководству комиссии, что надо провести итоговое заседание, на котором надо утвердить протокол и рассмотреть все жалобы. </w:t>
      </w:r>
      <w:r w:rsidR="00D50E33">
        <w:t>Попросит</w:t>
      </w:r>
      <w:r>
        <w:t>е</w:t>
      </w:r>
      <w:r w:rsidR="00D50E33">
        <w:t xml:space="preserve"> предъявить заполненные бланки протокола (или протоколов, если голосование производилось по нескольким видам бюллетеней), </w:t>
      </w:r>
      <w:r w:rsidR="0094620E">
        <w:t xml:space="preserve">предложите </w:t>
      </w:r>
      <w:r w:rsidR="00D50E33">
        <w:t>проголосовать окончательный вид протокола и только после этого приступить к его подписанию.</w:t>
      </w:r>
    </w:p>
    <w:p w:rsidR="0094620E" w:rsidRDefault="0094620E" w:rsidP="000D229E">
      <w:r>
        <w:t>Проследите за тем, чтобы в протоколе было отражено количество поступивших в комиссию жалоб.</w:t>
      </w:r>
    </w:p>
    <w:p w:rsidR="00D50E33" w:rsidRDefault="00D50E33" w:rsidP="000D229E">
      <w:r>
        <w:t>Если Вы не согласны с цифрами, представленными в протоколе, Вы можете его не подписывать. Однако будет лучше, если Вы при подписании протокола рядом со своей подписью сделаете надпись «С протоколом не согласен»</w:t>
      </w:r>
      <w:r w:rsidR="00AF5506">
        <w:t xml:space="preserve"> и приложите свое особое мнение (см. раздел «Жалобы и особ</w:t>
      </w:r>
      <w:r w:rsidR="0094620E">
        <w:t>ое</w:t>
      </w:r>
      <w:r w:rsidR="00AF5506">
        <w:t xml:space="preserve"> мнени</w:t>
      </w:r>
      <w:r w:rsidR="0094620E">
        <w:t>е</w:t>
      </w:r>
      <w:r w:rsidR="00AF5506">
        <w:t xml:space="preserve">»). </w:t>
      </w:r>
      <w:r>
        <w:t xml:space="preserve">Если Вы считаете, что </w:t>
      </w:r>
      <w:r w:rsidR="00AF5506">
        <w:t xml:space="preserve">подсчет был произведен правильно, но допущенные нарушения при </w:t>
      </w:r>
      <w:r>
        <w:t>голосовани</w:t>
      </w:r>
      <w:r w:rsidR="00AF5506">
        <w:t>и</w:t>
      </w:r>
      <w:r>
        <w:t xml:space="preserve"> </w:t>
      </w:r>
      <w:r w:rsidR="00AF5506">
        <w:t xml:space="preserve">не позволяют определить действительную волю избирателей (например, Вы считаете, что был </w:t>
      </w:r>
      <w:proofErr w:type="spellStart"/>
      <w:proofErr w:type="gramStart"/>
      <w:r w:rsidR="00AF5506">
        <w:t>вброс</w:t>
      </w:r>
      <w:proofErr w:type="spellEnd"/>
      <w:r w:rsidR="00AF5506">
        <w:t xml:space="preserve"> или</w:t>
      </w:r>
      <w:proofErr w:type="gramEnd"/>
      <w:r w:rsidR="00AF5506">
        <w:t xml:space="preserve"> давление на избирателей), </w:t>
      </w:r>
      <w:r>
        <w:t>заявите, что Вы приложите к протоколу особое мнение.</w:t>
      </w:r>
    </w:p>
    <w:p w:rsidR="00540F0E" w:rsidRDefault="00540F0E" w:rsidP="00540F0E">
      <w:r>
        <w:t>О том, что Вы собираетесь приложить к протоколу особое мнение, Вы должны объявить не позже, чем в момент подписания протокола.</w:t>
      </w:r>
    </w:p>
    <w:p w:rsidR="00CC3FB5" w:rsidRDefault="00CC3FB5" w:rsidP="00CC3FB5">
      <w:pPr>
        <w:pStyle w:val="2"/>
      </w:pPr>
      <w:bookmarkStart w:id="41" w:name="_Toc330334635"/>
      <w:r>
        <w:t>Упаковка избирательной документации</w:t>
      </w:r>
      <w:bookmarkEnd w:id="41"/>
    </w:p>
    <w:p w:rsidR="00AF5506" w:rsidRDefault="00AF5506" w:rsidP="00AF5506">
      <w:r>
        <w:t>Обычно избирательную документацию (бюллетени, книги списка избирателей</w:t>
      </w:r>
      <w:r w:rsidR="008B1E11">
        <w:t xml:space="preserve">, открепительные удостоверения </w:t>
      </w:r>
      <w:r>
        <w:t xml:space="preserve">и пр.) начинают паковать сразу после завершения подсчета. </w:t>
      </w:r>
      <w:r w:rsidR="00E57D35">
        <w:t>Но з</w:t>
      </w:r>
      <w:r>
        <w:t>акон предусматривает это действие после проверки контрольн</w:t>
      </w:r>
      <w:r w:rsidR="00E57D35">
        <w:t>ых соотношений, что естественно: вдруг придется производить пересчет.</w:t>
      </w:r>
      <w:r>
        <w:t xml:space="preserve"> </w:t>
      </w:r>
      <w:r w:rsidR="00E57D35">
        <w:t>Поэтому не допускайте досрочной упаковки: попросите комиссию подождать до тех пор, пока не будет окончательно со</w:t>
      </w:r>
      <w:r w:rsidR="008B1E11">
        <w:t>с</w:t>
      </w:r>
      <w:r w:rsidR="00E57D35">
        <w:t>тавлен протокол.</w:t>
      </w:r>
    </w:p>
    <w:p w:rsidR="008B1E11" w:rsidRDefault="00E57D35" w:rsidP="00AF5506">
      <w:r>
        <w:lastRenderedPageBreak/>
        <w:t>В первую очередь упаковывают избирательные бюллетени. Бюллетени с отметками за определенного претендента, недействительные, погашенные упаковываются в отдельные пачки, которые надписывают, указывая принадлежность и количество бюллетеней в упакованной пачке.</w:t>
      </w:r>
    </w:p>
    <w:p w:rsidR="00124F8B" w:rsidRDefault="00124F8B" w:rsidP="00AF5506">
      <w:r>
        <w:t xml:space="preserve">Упакованные пачки с бюллетенями и другие документы комиссии затем упаковываются в мешки или коробки. Иногда в УИК имеется список документов, который должен попасть в упаковки, иногда такого списка нет. </w:t>
      </w:r>
    </w:p>
    <w:p w:rsidR="008B1E11" w:rsidRDefault="00124F8B" w:rsidP="00AF5506">
      <w:r>
        <w:t xml:space="preserve">В упаковку обычно не попадает увеличенная форма протокола. Однако мы очень рекомендуем Вам попросить у руководства комиссии, чтобы эта форма была упакована вместе с другими документами.  </w:t>
      </w:r>
      <w:r w:rsidR="006F5A6A" w:rsidRPr="006F5A6A">
        <w:rPr>
          <w:b/>
        </w:rPr>
        <w:t>Н</w:t>
      </w:r>
      <w:r w:rsidRPr="006F5A6A">
        <w:rPr>
          <w:b/>
        </w:rPr>
        <w:t>астоятельно рекомендуем сфотографировать увеличенную форму протокола</w:t>
      </w:r>
      <w:r>
        <w:t>.</w:t>
      </w:r>
    </w:p>
    <w:p w:rsidR="00CC3FB5" w:rsidRDefault="00CC3FB5" w:rsidP="00CC3FB5">
      <w:pPr>
        <w:pStyle w:val="2"/>
      </w:pPr>
      <w:bookmarkStart w:id="42" w:name="_Toc330334636"/>
      <w:r>
        <w:t>Выдача копий протокола</w:t>
      </w:r>
      <w:bookmarkEnd w:id="42"/>
    </w:p>
    <w:p w:rsidR="00124F8B" w:rsidRDefault="00F118A8" w:rsidP="00124F8B">
      <w:proofErr w:type="gramStart"/>
      <w:r>
        <w:t>Строгое указание закона о том, что «</w:t>
      </w:r>
      <w:r w:rsidRPr="00F118A8">
        <w:rPr>
          <w:i/>
        </w:rPr>
        <w:t>по требованию члена участковой комиссии, наблюдателя, иных лиц, указанных в пункте 3 статьи 30 настоящего Федерального закона, участковая комиссия немедленно после подписания протокола об итогах голосования (в том числе составленного повторно) обязана выдать указанным лицам заверенную копию протокола</w:t>
      </w:r>
      <w:r>
        <w:t>» (п.29 ст.68 Закона о гарантиях) довольно часто не выполняется.</w:t>
      </w:r>
      <w:proofErr w:type="gramEnd"/>
      <w:r>
        <w:t xml:space="preserve"> Не во всех УИК есть ксероксы и это – распространенная причина отказа. Но иногда руководство комиссии </w:t>
      </w:r>
      <w:r w:rsidR="00A409B2">
        <w:t xml:space="preserve">принципиально отказывается выдать заверенную копию до того, как протокол </w:t>
      </w:r>
      <w:r w:rsidR="006F5A6A">
        <w:t>«проверят»</w:t>
      </w:r>
      <w:r w:rsidR="00A409B2">
        <w:t xml:space="preserve"> в вышестоящей комиссии. </w:t>
      </w:r>
    </w:p>
    <w:p w:rsidR="00A409B2" w:rsidRDefault="00A409B2" w:rsidP="00124F8B">
      <w:r>
        <w:t xml:space="preserve">Отказ выдать заверенную копию протокола до того, как он будет увезен в вышестоящую комиссию – </w:t>
      </w:r>
      <w:r w:rsidRPr="006F5A6A">
        <w:rPr>
          <w:b/>
        </w:rPr>
        <w:t>очень грубое нарушение</w:t>
      </w:r>
      <w:r>
        <w:t xml:space="preserve">, которое не позволяет оспорить итоги голосования в случае, если протокол будет </w:t>
      </w:r>
      <w:r w:rsidR="006F5A6A">
        <w:t>сфальсифицирован</w:t>
      </w:r>
      <w:r>
        <w:t>. Поэтому следует настаивать на том, чтобы заверенные копии были выданы. Потребуйте заверенную копию и для себя: это снижает риск искажения итогов голосования в вышестоящей комиссии.</w:t>
      </w:r>
    </w:p>
    <w:p w:rsidR="005D46BC" w:rsidRDefault="00A409B2" w:rsidP="00124F8B">
      <w:r>
        <w:t xml:space="preserve">Важным также является требование закона о том, что </w:t>
      </w:r>
      <w:r w:rsidRPr="006F5A6A">
        <w:rPr>
          <w:b/>
        </w:rPr>
        <w:t>выдача копи</w:t>
      </w:r>
      <w:r w:rsidR="005D46BC" w:rsidRPr="006F5A6A">
        <w:rPr>
          <w:b/>
        </w:rPr>
        <w:t>й</w:t>
      </w:r>
      <w:r>
        <w:t xml:space="preserve"> </w:t>
      </w:r>
      <w:r w:rsidRPr="006F5A6A">
        <w:rPr>
          <w:b/>
        </w:rPr>
        <w:t>фиксируется в специальном реестре</w:t>
      </w:r>
      <w:r w:rsidR="005D46BC">
        <w:t>. Там указывается, кому и когда выданы эти копии.</w:t>
      </w:r>
    </w:p>
    <w:p w:rsidR="005D46BC" w:rsidRDefault="005D46BC" w:rsidP="00124F8B">
      <w:r>
        <w:t xml:space="preserve">Законом установлены </w:t>
      </w:r>
      <w:r w:rsidRPr="006F5A6A">
        <w:rPr>
          <w:b/>
        </w:rPr>
        <w:t xml:space="preserve">правила </w:t>
      </w:r>
      <w:proofErr w:type="gramStart"/>
      <w:r w:rsidRPr="006F5A6A">
        <w:rPr>
          <w:b/>
        </w:rPr>
        <w:t>заверения копии</w:t>
      </w:r>
      <w:proofErr w:type="gramEnd"/>
      <w:r>
        <w:t xml:space="preserve"> протокола. Заверение производиться проставлением на копии </w:t>
      </w:r>
      <w:r w:rsidRPr="006F5A6A">
        <w:rPr>
          <w:b/>
        </w:rPr>
        <w:t>шести реквизитов</w:t>
      </w:r>
      <w:r>
        <w:t xml:space="preserve">: 1)заверяющей надписи («Верно» или «Копия верна»); 2)подписи заверяющего; 3)ее расшифровки; 4) даты выдачи копии; 5) времени выдачи копии (не путать со временем подписания протокола) и 6) печати избирательной комиссии. Отсутствие любого из этих реквизитов сделает копию недействительной в трактовке нашего независимого суда! </w:t>
      </w:r>
    </w:p>
    <w:p w:rsidR="00A409B2" w:rsidRPr="00124F8B" w:rsidRDefault="005D46BC" w:rsidP="00124F8B">
      <w:r>
        <w:t>Кроме этого очень желательно, чтобы  на копии стояла надпись «Копия №….» с номером, соответствующ</w:t>
      </w:r>
      <w:r w:rsidR="00CC1143">
        <w:t>и</w:t>
      </w:r>
      <w:r>
        <w:t xml:space="preserve">м номеру в реестре выдачи копий. </w:t>
      </w:r>
    </w:p>
    <w:p w:rsidR="00CC3FB5" w:rsidRDefault="00CC3FB5" w:rsidP="00CC3FB5">
      <w:pPr>
        <w:pStyle w:val="2"/>
      </w:pPr>
      <w:bookmarkStart w:id="43" w:name="_Toc330334637"/>
      <w:r>
        <w:t>Отъезд руководства</w:t>
      </w:r>
      <w:bookmarkEnd w:id="43"/>
    </w:p>
    <w:p w:rsidR="005A66F5" w:rsidRDefault="00CC1143" w:rsidP="00CC1143">
      <w:r>
        <w:t>Руководители УИК в сопровождении полицейского убывают в вышестоящую комиссию с пакетом документов, содержащих первый экземпляр протокола, жалобы, особые мнения, акты. Обычно они забираю</w:t>
      </w:r>
      <w:r w:rsidR="005A66F5">
        <w:t>т с собой и упаковки с бюллетен</w:t>
      </w:r>
      <w:r>
        <w:t>ями и списком избирателей</w:t>
      </w:r>
      <w:r w:rsidR="005A66F5">
        <w:t>.</w:t>
      </w:r>
    </w:p>
    <w:p w:rsidR="00CC1143" w:rsidRPr="00CC1143" w:rsidRDefault="00A62D92" w:rsidP="00CC1143">
      <w:r>
        <w:t xml:space="preserve">Вы можете сказать руководителям  комиссии, что хотели бы </w:t>
      </w:r>
      <w:r w:rsidRPr="000F59AC">
        <w:rPr>
          <w:b/>
        </w:rPr>
        <w:t>поприсутствовать при сдаче протокола в вышестоящую комиссию</w:t>
      </w:r>
      <w:r>
        <w:t xml:space="preserve">. </w:t>
      </w:r>
      <w:r w:rsidR="000F59AC">
        <w:t>Реакция на такое предложение о  многом говорит. О</w:t>
      </w:r>
      <w:r>
        <w:t xml:space="preserve">тказ должен </w:t>
      </w:r>
      <w:proofErr w:type="gramStart"/>
      <w:r>
        <w:t xml:space="preserve">побудить Вас </w:t>
      </w:r>
      <w:r w:rsidR="00540F0E">
        <w:t>на</w:t>
      </w:r>
      <w:proofErr w:type="gramEnd"/>
      <w:r w:rsidR="00540F0E">
        <w:t xml:space="preserve"> следующий день </w:t>
      </w:r>
      <w:r>
        <w:t xml:space="preserve">сравнить </w:t>
      </w:r>
      <w:r>
        <w:lastRenderedPageBreak/>
        <w:t>официальные итоги голосования по Вашему участку (которые обычно можно узнать на сайте региональной комиссии) с полученной Вами копией протокола.</w:t>
      </w:r>
    </w:p>
    <w:p w:rsidR="00CC3FB5" w:rsidRDefault="00CC3FB5" w:rsidP="00CC3FB5">
      <w:pPr>
        <w:pStyle w:val="2"/>
      </w:pPr>
      <w:bookmarkStart w:id="44" w:name="_Toc330334638"/>
      <w:r>
        <w:t>Завершение работы УИК</w:t>
      </w:r>
      <w:bookmarkEnd w:id="44"/>
    </w:p>
    <w:p w:rsidR="0076655D" w:rsidRDefault="0076655D" w:rsidP="0022345C">
      <w:r>
        <w:t xml:space="preserve">Перед отъездом руководство УИК дает указание: либо члены комиссии остаются ждать сообщения о том, что протокол сдан, либо они расходятся по домам. </w:t>
      </w:r>
      <w:r w:rsidRPr="000F59AC">
        <w:rPr>
          <w:b/>
        </w:rPr>
        <w:t>Поступайте так же, как большинство членов комиссии</w:t>
      </w:r>
      <w:r>
        <w:t>; в этом случае у руководства комиссии не будет возможности заявить, что они не смогли найти Вас для составления повторного протокола.</w:t>
      </w:r>
    </w:p>
    <w:p w:rsidR="0076655D" w:rsidRDefault="0076655D" w:rsidP="0022345C">
      <w:r>
        <w:t>Возможность составления повторного протокола часто используется для объяснения расхождения итогов голосования, которые были посчитаны при Вас</w:t>
      </w:r>
      <w:r w:rsidR="000F59AC">
        <w:t>,</w:t>
      </w:r>
      <w:r>
        <w:t xml:space="preserve"> с официальными </w:t>
      </w:r>
      <w:r w:rsidR="000F59AC">
        <w:t>итогами</w:t>
      </w:r>
      <w:r>
        <w:t xml:space="preserve">. Руководство УИК легко объясняет независимому суду, что после отъезда из УИК оно выявило ошибки (описки) в протоколе, вернулось в комиссию и составило повторный протокол с правильными данными. </w:t>
      </w:r>
    </w:p>
    <w:p w:rsidR="00531573" w:rsidRPr="002679CC" w:rsidRDefault="003C0D97" w:rsidP="0022345C">
      <w:r w:rsidRPr="000F59AC">
        <w:rPr>
          <w:b/>
        </w:rPr>
        <w:t>Н</w:t>
      </w:r>
      <w:r w:rsidR="0076655D" w:rsidRPr="000F59AC">
        <w:rPr>
          <w:b/>
        </w:rPr>
        <w:t>и в коем случае не выключайте свой телефон</w:t>
      </w:r>
      <w:r w:rsidR="0076655D">
        <w:t>, по которому руководство комиссии может Вас найти.</w:t>
      </w:r>
      <w:r>
        <w:t xml:space="preserve"> </w:t>
      </w:r>
      <w:r w:rsidR="00C00271">
        <w:t xml:space="preserve">Если потребуется, то телефонный провайдер </w:t>
      </w:r>
      <w:r>
        <w:t xml:space="preserve"> сможет подтвердить, что руководители комиссии не звонили Вам для приглашения на составление повторного протокола.</w:t>
      </w:r>
      <w:r w:rsidR="0076655D">
        <w:t xml:space="preserve">  </w:t>
      </w:r>
    </w:p>
    <w:p w:rsidR="00C00271" w:rsidRDefault="00C00271" w:rsidP="00C00271">
      <w:pPr>
        <w:pStyle w:val="1"/>
      </w:pPr>
      <w:bookmarkStart w:id="45" w:name="_Toc328834533"/>
      <w:bookmarkStart w:id="46" w:name="_Toc330334639"/>
      <w:r>
        <w:t>Специфика участков, оснащенных техническими средствами голосования</w:t>
      </w:r>
      <w:bookmarkEnd w:id="46"/>
    </w:p>
    <w:p w:rsidR="000F59AC" w:rsidRDefault="000F59AC" w:rsidP="000F59AC">
      <w:pPr>
        <w:pStyle w:val="2"/>
      </w:pPr>
      <w:bookmarkStart w:id="47" w:name="_Toc330334640"/>
      <w:r>
        <w:t>Общие сведения</w:t>
      </w:r>
      <w:bookmarkEnd w:id="47"/>
    </w:p>
    <w:p w:rsidR="00C00271" w:rsidRDefault="00C00271" w:rsidP="00C00271">
      <w:r>
        <w:t>Если не считать единичных экспериментов, в России сейчас используются два вида «технических средств голосования» - комплексы обработки избирательных бюллетеней (</w:t>
      </w:r>
      <w:r w:rsidRPr="000F59AC">
        <w:rPr>
          <w:b/>
        </w:rPr>
        <w:t>КОИБ</w:t>
      </w:r>
      <w:r>
        <w:t>) и комплексы электронного голосования (</w:t>
      </w:r>
      <w:r w:rsidRPr="000F59AC">
        <w:rPr>
          <w:b/>
        </w:rPr>
        <w:t>КЭГ</w:t>
      </w:r>
      <w:r>
        <w:t xml:space="preserve">). </w:t>
      </w:r>
      <w:proofErr w:type="spellStart"/>
      <w:r w:rsidR="00B64140">
        <w:t>КОИБы</w:t>
      </w:r>
      <w:proofErr w:type="spellEnd"/>
      <w:r>
        <w:t xml:space="preserve"> представляют собой сканеры, которые считывают отметки с бумажного бюллетеня и подсчитывают суммарное число голосов, поданных за каждого претендента</w:t>
      </w:r>
      <w:r w:rsidR="00B64140">
        <w:t xml:space="preserve">. </w:t>
      </w:r>
      <w:r>
        <w:t xml:space="preserve"> </w:t>
      </w:r>
      <w:proofErr w:type="spellStart"/>
      <w:r w:rsidR="00B64140">
        <w:t>КЭГи</w:t>
      </w:r>
      <w:proofErr w:type="spellEnd"/>
      <w:r w:rsidR="00B64140">
        <w:t xml:space="preserve"> – это устройства сенсорного голосования: избиратель выбирает на экране фамилию кандидата или название партии, за которые он голосует, а КЭГ</w:t>
      </w:r>
      <w:r w:rsidR="00B64140" w:rsidRPr="00B64140">
        <w:t xml:space="preserve"> </w:t>
      </w:r>
      <w:r w:rsidR="00B64140">
        <w:t xml:space="preserve">суммирует число поданных голосов. </w:t>
      </w:r>
    </w:p>
    <w:p w:rsidR="00B64140" w:rsidRDefault="00AC46AD" w:rsidP="00C00271">
      <w:r>
        <w:t xml:space="preserve">Доля избирательных участков, оснащенных техническими средствами голосования, пока невелика: всего в России имеется около пяти тысяч КОИБ (которыми можно оснастить максимально 2,5% участков) и около 300 КЭГ (примерно на 0,3% участков). Таким образом, вероятность попасть на участок, оснащенный техническими средствами голосования, сейчас составляет около 3%. Однако </w:t>
      </w:r>
      <w:r w:rsidR="000F59AC">
        <w:t xml:space="preserve">бывают выборы, на которых почти все участки оснащены </w:t>
      </w:r>
      <w:proofErr w:type="spellStart"/>
      <w:r w:rsidR="000F59AC">
        <w:t>КОИБами</w:t>
      </w:r>
      <w:proofErr w:type="spellEnd"/>
      <w:r w:rsidR="000F59AC">
        <w:t xml:space="preserve">. Кроме того, </w:t>
      </w:r>
      <w:r>
        <w:t>ожидается постепенное увеличение числа таких участков.</w:t>
      </w:r>
    </w:p>
    <w:p w:rsidR="00D34BA3" w:rsidRDefault="00AC46AD" w:rsidP="00C00271">
      <w:r>
        <w:t xml:space="preserve">Практика использования технических средств голосования показывает, что подсчет голосов на участках, оснащенных ими, производится более честно. Это связано с тем фактом, что подсчет производится автоматически и для фальсификации требуется изменение программного обеспечения, что имеет смысл делать только при широком распространении </w:t>
      </w:r>
      <w:r w:rsidR="00D34BA3">
        <w:t xml:space="preserve">технических средств голосования. При использовании технических средств фальсификации смещаются в сторону нарушений в процессе голосования: голосование за других лиц, нарушения при голосовании вне помещения, прямые </w:t>
      </w:r>
      <w:proofErr w:type="spellStart"/>
      <w:r w:rsidR="00D34BA3">
        <w:t>вбросы</w:t>
      </w:r>
      <w:proofErr w:type="spellEnd"/>
      <w:r w:rsidR="00D34BA3">
        <w:t>.</w:t>
      </w:r>
    </w:p>
    <w:p w:rsidR="00AC46AD" w:rsidRDefault="00D34BA3" w:rsidP="00C00271">
      <w:r>
        <w:lastRenderedPageBreak/>
        <w:t xml:space="preserve">В УИК, где используются технические средства, выделяется несколько членов, которые проходят дополнительное </w:t>
      </w:r>
      <w:proofErr w:type="gramStart"/>
      <w:r>
        <w:t>обучение по</w:t>
      </w:r>
      <w:proofErr w:type="gramEnd"/>
      <w:r>
        <w:t xml:space="preserve"> их использованию. Таким членом можете оказаться и Вы. </w:t>
      </w:r>
    </w:p>
    <w:p w:rsidR="00D34BA3" w:rsidRDefault="00696391" w:rsidP="00C00271">
      <w:r>
        <w:t xml:space="preserve">Специфические моменты </w:t>
      </w:r>
      <w:r w:rsidR="00D34BA3">
        <w:t xml:space="preserve">голосования </w:t>
      </w:r>
      <w:r>
        <w:t xml:space="preserve">и подсчета при использовании технических средств отражены в специальной Инструкции ЦИК РФ, которая должна присутствовать на избирательных участках, оснащенных этими средствами.  </w:t>
      </w:r>
    </w:p>
    <w:p w:rsidR="00D34BA3" w:rsidRDefault="00900CEC" w:rsidP="00C00271">
      <w:r>
        <w:t xml:space="preserve">Основной отличительной чертой </w:t>
      </w:r>
      <w:r w:rsidR="00D34BA3">
        <w:t xml:space="preserve">УИК, оснащенных техническими средствами голосования, является то, что </w:t>
      </w:r>
      <w:r>
        <w:t xml:space="preserve">подсчет голосов производится автоматически, то есть отсутствует важный этап 4, описанный в разделе «Подсчет голосов». Также автоматически проверяются контрольные соотношения. Но все остальные этапы подсчета присутствуют, в том числе – работа со списком избирателей и погашение бюллетеней (или карточки со </w:t>
      </w:r>
      <w:proofErr w:type="gramStart"/>
      <w:r>
        <w:t>штрих-кодом</w:t>
      </w:r>
      <w:proofErr w:type="gramEnd"/>
      <w:r>
        <w:t xml:space="preserve"> в случае КЭГ). Правила процесса голосования также по существу мало отличаются. Поэтому все рекомендации по голосованию и почти все рекомендации по подсчету остаются в силе. Обратим внимание на специфические моменты.</w:t>
      </w:r>
    </w:p>
    <w:p w:rsidR="000319B6" w:rsidRDefault="000319B6" w:rsidP="000319B6">
      <w:pPr>
        <w:pStyle w:val="2"/>
      </w:pPr>
      <w:bookmarkStart w:id="48" w:name="_Toc330334641"/>
      <w:r>
        <w:t>Оборудование</w:t>
      </w:r>
      <w:bookmarkEnd w:id="48"/>
    </w:p>
    <w:p w:rsidR="00E9154C" w:rsidRDefault="000319B6" w:rsidP="000319B6">
      <w:r>
        <w:t>При использовании КОИБ на участке устанавливаются по два соединенных между собой КОИБ (сканер, ящик для сбора бюллетеней, процессор</w:t>
      </w:r>
      <w:r w:rsidR="00E9154C">
        <w:t xml:space="preserve"> и небольшая клавиатура</w:t>
      </w:r>
      <w:r>
        <w:t xml:space="preserve">) с присоединенным к ним принтером. </w:t>
      </w:r>
    </w:p>
    <w:p w:rsidR="00866D00" w:rsidRDefault="000319B6" w:rsidP="000319B6">
      <w:r>
        <w:t xml:space="preserve">КЭГ состоит из пяти сенсорных устройств (сенсорный экран, процессор, устройство с контрольной лентой), </w:t>
      </w:r>
      <w:proofErr w:type="gramStart"/>
      <w:r>
        <w:t>которые</w:t>
      </w:r>
      <w:proofErr w:type="gramEnd"/>
      <w:r>
        <w:t xml:space="preserve"> объединены в сеть с центральным </w:t>
      </w:r>
      <w:r w:rsidR="00E9154C">
        <w:t>процессором</w:t>
      </w:r>
      <w:r>
        <w:t xml:space="preserve"> (компьютер с принтером).</w:t>
      </w:r>
    </w:p>
    <w:p w:rsidR="00E60A15" w:rsidRDefault="00E60A15" w:rsidP="00E60A15">
      <w:pPr>
        <w:pStyle w:val="2"/>
      </w:pPr>
      <w:bookmarkStart w:id="49" w:name="_Toc330334642"/>
      <w:r>
        <w:t>Тестирование</w:t>
      </w:r>
      <w:bookmarkEnd w:id="49"/>
    </w:p>
    <w:p w:rsidR="00E60A15" w:rsidRPr="000319B6" w:rsidRDefault="001B019A" w:rsidP="00E60A15">
      <w:r>
        <w:t>КОИБ и</w:t>
      </w:r>
      <w:r w:rsidR="00E60A15">
        <w:t xml:space="preserve"> </w:t>
      </w:r>
      <w:r w:rsidR="004D0BA4">
        <w:t xml:space="preserve">КЭГ </w:t>
      </w:r>
      <w:r>
        <w:t xml:space="preserve">тестируют в присутствии членов УИК перед днем голосования и непосредственно перед голосованием. </w:t>
      </w:r>
      <w:proofErr w:type="gramStart"/>
      <w:r>
        <w:t>Поэтому УИК, в которых установлены технические средства голосования, в день голосования начинают работу на полчаса раньше, чем остальные - обычно в 7 часов утра.</w:t>
      </w:r>
      <w:r w:rsidR="004D0BA4">
        <w:t xml:space="preserve"> </w:t>
      </w:r>
      <w:proofErr w:type="gramEnd"/>
    </w:p>
    <w:p w:rsidR="00866D00" w:rsidRDefault="001B019A" w:rsidP="001B019A">
      <w:pPr>
        <w:pStyle w:val="2"/>
      </w:pPr>
      <w:bookmarkStart w:id="50" w:name="_Toc330334643"/>
      <w:r>
        <w:t>Голосование</w:t>
      </w:r>
      <w:bookmarkEnd w:id="50"/>
    </w:p>
    <w:p w:rsidR="00866D00" w:rsidRDefault="00866D00" w:rsidP="000319B6">
      <w:r>
        <w:t xml:space="preserve">При голосовании с помощью </w:t>
      </w:r>
      <w:r w:rsidRPr="00581290">
        <w:rPr>
          <w:b/>
        </w:rPr>
        <w:t>КОИБ</w:t>
      </w:r>
      <w:r>
        <w:t xml:space="preserve"> используются бумажные бюллетени</w:t>
      </w:r>
      <w:r w:rsidR="000319B6">
        <w:t xml:space="preserve"> </w:t>
      </w:r>
      <w:r>
        <w:t xml:space="preserve">специального вида, похожие на обычные бюллетени. Избиратель голосует обычным </w:t>
      </w:r>
      <w:r w:rsidR="001B019A">
        <w:t>способом</w:t>
      </w:r>
      <w:r>
        <w:t xml:space="preserve"> - с помощью отметки на бюллетене, затем вкладывает бюллетень в </w:t>
      </w:r>
      <w:proofErr w:type="gramStart"/>
      <w:r>
        <w:t>сканирующее</w:t>
      </w:r>
      <w:proofErr w:type="gramEnd"/>
      <w:r>
        <w:t xml:space="preserve"> устройства </w:t>
      </w:r>
      <w:proofErr w:type="spellStart"/>
      <w:r>
        <w:t>КОИБа</w:t>
      </w:r>
      <w:proofErr w:type="spellEnd"/>
      <w:r>
        <w:t>.</w:t>
      </w:r>
    </w:p>
    <w:p w:rsidR="007670FA" w:rsidRDefault="007670FA" w:rsidP="000319B6">
      <w:r>
        <w:t xml:space="preserve">Важно знать, что </w:t>
      </w:r>
      <w:r w:rsidR="00B36B6F">
        <w:t>КОИБ имеет счетчик, отражающий число бюллетеней, опущенных в него.</w:t>
      </w:r>
    </w:p>
    <w:p w:rsidR="001B019A" w:rsidRDefault="001B019A" w:rsidP="000319B6">
      <w:r>
        <w:t>Голосование вне помещения осуществляется в обычные переносные ящики. Бюллетени из переносных ящиков перекладываются членами УИК в сканирующее устройство  КОИБ после завершения голосования.</w:t>
      </w:r>
    </w:p>
    <w:p w:rsidR="007670FA" w:rsidRDefault="00866D00" w:rsidP="00866D00">
      <w:r>
        <w:t xml:space="preserve">При голосовании с помощью </w:t>
      </w:r>
      <w:r w:rsidRPr="00581290">
        <w:rPr>
          <w:b/>
        </w:rPr>
        <w:t>КЭГ</w:t>
      </w:r>
      <w:r>
        <w:t xml:space="preserve"> избирателю выдается карточка со </w:t>
      </w:r>
      <w:proofErr w:type="gramStart"/>
      <w:r>
        <w:t>штрих-кодом</w:t>
      </w:r>
      <w:proofErr w:type="gramEnd"/>
      <w:r>
        <w:t xml:space="preserve">, которую он использует для включения </w:t>
      </w:r>
      <w:r w:rsidR="001B019A">
        <w:t xml:space="preserve">(инициализации) </w:t>
      </w:r>
      <w:r>
        <w:t>устройства сенсорного голосования. На экране высвечиваются фамилии кандидатов или названия партий. Избиратель делает свой выбор, прикасаясь пальцем к экрану.</w:t>
      </w:r>
      <w:r w:rsidR="001B019A">
        <w:t xml:space="preserve"> После подтверждения выбора, голос учитывается. На специальной бумажной ленте, похожей на кассовую ленту</w:t>
      </w:r>
      <w:r w:rsidR="00F64792">
        <w:t xml:space="preserve"> (</w:t>
      </w:r>
      <w:r w:rsidR="00F64792" w:rsidRPr="00F64792">
        <w:rPr>
          <w:b/>
        </w:rPr>
        <w:t>контрольная лента</w:t>
      </w:r>
      <w:r w:rsidR="00F64792">
        <w:t>)</w:t>
      </w:r>
      <w:r w:rsidR="001B019A">
        <w:t xml:space="preserve">, </w:t>
      </w:r>
      <w:r w:rsidR="007670FA">
        <w:t>отпечатывается выбор избирателя, что позволяет ему проверить правильность учета его голоса (но не правильность его суммирования с другими).</w:t>
      </w:r>
    </w:p>
    <w:p w:rsidR="00E9154C" w:rsidRDefault="00E9154C" w:rsidP="00866D00">
      <w:r>
        <w:lastRenderedPageBreak/>
        <w:t xml:space="preserve">Некоторую возможность для фальсификации представляют случаи, когда избиратель </w:t>
      </w:r>
      <w:r w:rsidR="00275495">
        <w:t xml:space="preserve">уходит, не </w:t>
      </w:r>
      <w:r>
        <w:t>заверш</w:t>
      </w:r>
      <w:r w:rsidR="00275495">
        <w:t>ив</w:t>
      </w:r>
      <w:r>
        <w:t xml:space="preserve"> процесс голосования. Недобросовестные члены комиссии в этих случаях могут</w:t>
      </w:r>
      <w:r w:rsidR="00275495">
        <w:t xml:space="preserve"> проголосовать за этого избирателя по своему усмотрению.</w:t>
      </w:r>
      <w:r>
        <w:t xml:space="preserve"> </w:t>
      </w:r>
    </w:p>
    <w:p w:rsidR="003C3949" w:rsidRDefault="007670FA" w:rsidP="00866D00">
      <w:r>
        <w:t xml:space="preserve">Голосование вне помещения осуществляется с помощью специальных переносных сенсорных устройств. </w:t>
      </w:r>
      <w:r w:rsidR="001B019A">
        <w:t xml:space="preserve"> </w:t>
      </w:r>
    </w:p>
    <w:p w:rsidR="000319B6" w:rsidRPr="000319B6" w:rsidRDefault="007670FA" w:rsidP="001B019A">
      <w:pPr>
        <w:pStyle w:val="2"/>
      </w:pPr>
      <w:bookmarkStart w:id="51" w:name="_Toc330334644"/>
      <w:r>
        <w:t>Неисправности</w:t>
      </w:r>
      <w:bookmarkEnd w:id="51"/>
    </w:p>
    <w:p w:rsidR="00B36B6F" w:rsidRDefault="007670FA" w:rsidP="00C00271">
      <w:r>
        <w:t xml:space="preserve">В случае отказа в работе одного из </w:t>
      </w:r>
      <w:r w:rsidRPr="00581290">
        <w:rPr>
          <w:b/>
        </w:rPr>
        <w:t>КОИБ</w:t>
      </w:r>
      <w:r>
        <w:t xml:space="preserve">, голосование производится в один работающий КОИБ. Если отказывают оба КОИБ, голосование производится обычным способом, поскольку имеется возможность превращения КОИБ в обычные избирательные ящики. </w:t>
      </w:r>
      <w:r w:rsidR="00B36B6F">
        <w:t>П</w:t>
      </w:r>
      <w:r>
        <w:t>одсчет в этом случае производится по процедуре, предусмотренной для обычных участков.</w:t>
      </w:r>
    </w:p>
    <w:p w:rsidR="007670FA" w:rsidRDefault="00B36B6F" w:rsidP="00C00271">
      <w:r>
        <w:t xml:space="preserve">При отказе в работе </w:t>
      </w:r>
      <w:r w:rsidRPr="00581290">
        <w:rPr>
          <w:b/>
        </w:rPr>
        <w:t>КЭГ</w:t>
      </w:r>
      <w:r>
        <w:t>, голосование осуществляется в обычные стационарные ящики</w:t>
      </w:r>
      <w:r w:rsidR="00D25B54">
        <w:t xml:space="preserve"> бумажными бюллетенями</w:t>
      </w:r>
      <w:r>
        <w:t>.</w:t>
      </w:r>
      <w:r w:rsidR="00D25B54">
        <w:t xml:space="preserve"> По-видимому, предполагается, что их срочно доставят на участок.</w:t>
      </w:r>
      <w:r>
        <w:t xml:space="preserve"> </w:t>
      </w:r>
    </w:p>
    <w:p w:rsidR="00B36B6F" w:rsidRDefault="00B36B6F" w:rsidP="00C00271">
      <w:r>
        <w:t>Неисправности в работе, также как и отключение электропитания, в соответствии с Инструкцией ЦИК РФ, явля</w:t>
      </w:r>
      <w:r w:rsidR="00D25B54">
        <w:t>ю</w:t>
      </w:r>
      <w:r>
        <w:t xml:space="preserve">тся основанием для требования о ручном пересчете голосов. </w:t>
      </w:r>
    </w:p>
    <w:p w:rsidR="00B36B6F" w:rsidRDefault="00B36B6F" w:rsidP="00B36B6F">
      <w:pPr>
        <w:pStyle w:val="2"/>
      </w:pPr>
      <w:bookmarkStart w:id="52" w:name="_Toc330334645"/>
      <w:r>
        <w:t>Подсчет голосов</w:t>
      </w:r>
      <w:r w:rsidR="00581290">
        <w:t xml:space="preserve"> и выдача копий протокола</w:t>
      </w:r>
      <w:bookmarkEnd w:id="52"/>
    </w:p>
    <w:p w:rsidR="00D25B54" w:rsidRDefault="00D25B54" w:rsidP="00F43F27">
      <w:r>
        <w:t xml:space="preserve">Процедуры погашения неиспользованных бюллетеней (или карточек со </w:t>
      </w:r>
      <w:proofErr w:type="gramStart"/>
      <w:r>
        <w:t>штрих-кодами</w:t>
      </w:r>
      <w:proofErr w:type="gramEnd"/>
      <w:r>
        <w:t xml:space="preserve">) и работы со списком избирателей производятся так же, как и на обычных участках. Полученные данные вводятся в КОИБ или в КЭГ с помощью клавиатуры. Устройства сообщают о том, выполнены ли контрольные соотношения. </w:t>
      </w:r>
    </w:p>
    <w:p w:rsidR="00B36B6F" w:rsidRDefault="00D25B54" w:rsidP="00F43F27">
      <w:r>
        <w:t xml:space="preserve">После того, как </w:t>
      </w:r>
      <w:r w:rsidR="00F97202">
        <w:t>комиссия добьется выполнения контрольных соотношений, устройства распечатывают протокол. Количество распечатываемых протоколов не ограничено, поэтому проблем с копиями возникнуть не должно. Процедуры заверения и выдачи копий протоколов – такие же, как на обычных участках.</w:t>
      </w:r>
    </w:p>
    <w:p w:rsidR="00F43F27" w:rsidRDefault="00F97202" w:rsidP="00F97202">
      <w:pPr>
        <w:pStyle w:val="2"/>
      </w:pPr>
      <w:bookmarkStart w:id="53" w:name="_Toc330334646"/>
      <w:r>
        <w:t>Контроль правильности подсчета</w:t>
      </w:r>
      <w:bookmarkEnd w:id="53"/>
    </w:p>
    <w:p w:rsidR="000059FA" w:rsidRDefault="00F97202" w:rsidP="00F97202">
      <w:r>
        <w:t xml:space="preserve">При использовании </w:t>
      </w:r>
      <w:r w:rsidRPr="00581290">
        <w:rPr>
          <w:b/>
        </w:rPr>
        <w:t>КОИБ</w:t>
      </w:r>
      <w:r>
        <w:t xml:space="preserve"> правильность подсчета может быть проверена с помощью </w:t>
      </w:r>
      <w:r w:rsidRPr="00581290">
        <w:rPr>
          <w:b/>
        </w:rPr>
        <w:t>ручного пересчета</w:t>
      </w:r>
      <w:r>
        <w:t xml:space="preserve"> голосов. </w:t>
      </w:r>
      <w:r w:rsidR="000059FA">
        <w:t xml:space="preserve">Решение об обязательном выборочном ручном пересчете на определенной доле участков может быть принято ЦИК РФ или по ее поручению региональной комиссией. Но может </w:t>
      </w:r>
      <w:proofErr w:type="gramStart"/>
      <w:r w:rsidR="000059FA">
        <w:t>быть</w:t>
      </w:r>
      <w:proofErr w:type="gramEnd"/>
      <w:r w:rsidR="000059FA">
        <w:t xml:space="preserve"> и не принято.</w:t>
      </w:r>
    </w:p>
    <w:p w:rsidR="00F97202" w:rsidRPr="00F97202" w:rsidRDefault="000059FA" w:rsidP="00F97202">
      <w:r>
        <w:t>Ручной пересчет может быть произведен по</w:t>
      </w:r>
      <w:r w:rsidR="00F97202">
        <w:t xml:space="preserve"> решени</w:t>
      </w:r>
      <w:r>
        <w:t>ю</w:t>
      </w:r>
      <w:r w:rsidR="00F97202">
        <w:t xml:space="preserve"> самой УИК, принято</w:t>
      </w:r>
      <w:r>
        <w:t>му</w:t>
      </w:r>
      <w:r w:rsidR="00F97202">
        <w:t xml:space="preserve"> на основании требования одного из присутствующих. </w:t>
      </w:r>
    </w:p>
    <w:p w:rsidR="00900CEC" w:rsidRDefault="007670FA" w:rsidP="00C00271">
      <w:r>
        <w:t xml:space="preserve">  </w:t>
      </w:r>
      <w:r w:rsidR="0079064F">
        <w:t>Инструкция ЦИК РФ по использованию КОИБ предусматривает, что для того, чтобы можно было потребовать ручного пересчета, нужны веские основания. Такими основаниями Инструкция считает перебои в работе КОИБ или отключение электропитания.</w:t>
      </w:r>
    </w:p>
    <w:p w:rsidR="0079064F" w:rsidRDefault="0079064F" w:rsidP="00C00271">
      <w:r>
        <w:t xml:space="preserve">Способов проверки правильности подсчета с помощью </w:t>
      </w:r>
      <w:r w:rsidRPr="000059FA">
        <w:rPr>
          <w:b/>
        </w:rPr>
        <w:t>КЭГ</w:t>
      </w:r>
      <w:r>
        <w:t xml:space="preserve"> непосредственно на участке не предусмотрено. Такой контроль можно было бы осуществить </w:t>
      </w:r>
      <w:r w:rsidR="007A57D0">
        <w:t xml:space="preserve">путем подсчета данных на контрольной ленте, но Инструкция по использованию КЭГ предусматривает </w:t>
      </w:r>
      <w:r w:rsidR="000059FA">
        <w:t xml:space="preserve">возможность </w:t>
      </w:r>
      <w:r w:rsidR="007A57D0">
        <w:t>вскрыти</w:t>
      </w:r>
      <w:r w:rsidR="000059FA">
        <w:t>я</w:t>
      </w:r>
      <w:r w:rsidR="007A57D0">
        <w:t xml:space="preserve"> контрольной ленты лишь по решению суда.</w:t>
      </w:r>
    </w:p>
    <w:p w:rsidR="00AE28AA" w:rsidRDefault="00AE28AA" w:rsidP="00171D97">
      <w:pPr>
        <w:pStyle w:val="1"/>
      </w:pPr>
      <w:bookmarkStart w:id="54" w:name="_Toc330334647"/>
      <w:r>
        <w:lastRenderedPageBreak/>
        <w:t xml:space="preserve">Специфика голосования на </w:t>
      </w:r>
      <w:r w:rsidR="003614FD">
        <w:t xml:space="preserve"> </w:t>
      </w:r>
      <w:r>
        <w:t>участках</w:t>
      </w:r>
      <w:r w:rsidR="005F40FD">
        <w:t xml:space="preserve"> «временного пребывания избирателей»</w:t>
      </w:r>
      <w:bookmarkEnd w:id="54"/>
    </w:p>
    <w:p w:rsidR="005F40FD" w:rsidRDefault="005F40FD" w:rsidP="005F40FD">
      <w:pPr>
        <w:pStyle w:val="2"/>
      </w:pPr>
      <w:bookmarkStart w:id="55" w:name="_Toc330334648"/>
      <w:r>
        <w:t>Что такое «участок временного пребывания»?</w:t>
      </w:r>
      <w:bookmarkEnd w:id="55"/>
    </w:p>
    <w:p w:rsidR="00630AAC" w:rsidRDefault="0051463F" w:rsidP="0051463F">
      <w:r>
        <w:t>«</w:t>
      </w:r>
      <w:r w:rsidRPr="00F64792">
        <w:rPr>
          <w:b/>
        </w:rPr>
        <w:t>Закрытыми</w:t>
      </w:r>
      <w:r>
        <w:t xml:space="preserve">» на жаргоне </w:t>
      </w:r>
      <w:r w:rsidR="00E77D92">
        <w:t xml:space="preserve">называются избирательные участки в больницах, </w:t>
      </w:r>
      <w:r w:rsidR="00630AAC">
        <w:t xml:space="preserve">санаториях, </w:t>
      </w:r>
      <w:r w:rsidR="00E77D92">
        <w:t xml:space="preserve">пансионатах, СИЗО и т.п. </w:t>
      </w:r>
      <w:r w:rsidR="00630AAC">
        <w:t>«</w:t>
      </w:r>
      <w:r w:rsidR="00630AAC" w:rsidRPr="00F64792">
        <w:rPr>
          <w:b/>
        </w:rPr>
        <w:t>Специальные</w:t>
      </w:r>
      <w:r w:rsidR="00630AAC">
        <w:t>» участки образуются на вокзалах, в аэропортах, а также на предприятиях «с непрерывным циклом производства». В законе все такие участки определяются как участки, образованные в местах временного пребывания избирателей.</w:t>
      </w:r>
    </w:p>
    <w:p w:rsidR="00F64792" w:rsidRDefault="00E77D92" w:rsidP="0051463F">
      <w:r>
        <w:t xml:space="preserve">Регламентация процессов голосования и подсчета голосов </w:t>
      </w:r>
      <w:r w:rsidR="00630AAC">
        <w:t xml:space="preserve">на таких участках </w:t>
      </w:r>
      <w:r>
        <w:t>не отличается от регламентации на обычных участках, отличаются лишь правила составления списка избирателей. Помимо закона правила проведения голосования на «за</w:t>
      </w:r>
      <w:r w:rsidR="004704EB">
        <w:t>крытых</w:t>
      </w:r>
      <w:r>
        <w:t>»</w:t>
      </w:r>
      <w:r w:rsidR="004704EB">
        <w:t xml:space="preserve"> участках регламентируются Инструкциями избирательных комиссий, в частности, для федеральных выборов такую инструкцию издает ЦИК РФ. Однако на практике голосование на «закрытых» участках проходит со значительными отступлениями от правил, что, впрочем, объясняется не стремлени</w:t>
      </w:r>
      <w:r w:rsidR="00F64792">
        <w:t>е</w:t>
      </w:r>
      <w:r w:rsidR="004704EB">
        <w:t>м к фальсификациям, а объективными трудностями организации голосования на «закрытых» участках.</w:t>
      </w:r>
      <w:r w:rsidR="00630AAC">
        <w:t xml:space="preserve"> </w:t>
      </w:r>
    </w:p>
    <w:p w:rsidR="0051463F" w:rsidRDefault="00630AAC" w:rsidP="0051463F">
      <w:r>
        <w:t xml:space="preserve">«Специальные» участки на предприятиях «непрерывного цикла производства» иногда создаются именно с целью проконтролировать голосование, что легче сделать по месту работы избирателей. В связи с этим, следует в большей степени обращать внимание на «специальные», а не на «закрытые» УИК. </w:t>
      </w:r>
    </w:p>
    <w:p w:rsidR="003614FD" w:rsidRDefault="003614FD" w:rsidP="003614FD">
      <w:pPr>
        <w:pStyle w:val="2"/>
      </w:pPr>
      <w:bookmarkStart w:id="56" w:name="_Toc330334649"/>
      <w:r>
        <w:t>Доступ на «закрытый» участок</w:t>
      </w:r>
      <w:bookmarkEnd w:id="56"/>
    </w:p>
    <w:p w:rsidR="00580602" w:rsidRDefault="00580602" w:rsidP="003614FD">
      <w:r>
        <w:t xml:space="preserve">Если Вы назначены членом УИК на «закрытом» участке, Вам обязательно следует </w:t>
      </w:r>
      <w:r w:rsidRPr="00F64792">
        <w:rPr>
          <w:b/>
        </w:rPr>
        <w:t>заранее</w:t>
      </w:r>
      <w:r>
        <w:t xml:space="preserve"> наладить конта</w:t>
      </w:r>
      <w:proofErr w:type="gramStart"/>
      <w:r>
        <w:t>кт с пр</w:t>
      </w:r>
      <w:proofErr w:type="gramEnd"/>
      <w:r>
        <w:t xml:space="preserve">едседателем комиссии. Доступ в больницу и, особенно, </w:t>
      </w:r>
      <w:proofErr w:type="gramStart"/>
      <w:r>
        <w:t>в</w:t>
      </w:r>
      <w:proofErr w:type="gramEnd"/>
      <w:r>
        <w:t xml:space="preserve"> СИЗО, крайне </w:t>
      </w:r>
      <w:proofErr w:type="gramStart"/>
      <w:r>
        <w:t>затруднен</w:t>
      </w:r>
      <w:proofErr w:type="gramEnd"/>
      <w:r>
        <w:t>, поэтому первой Вашей з</w:t>
      </w:r>
      <w:r w:rsidR="005F40FD">
        <w:t xml:space="preserve">адачей будет выяснение </w:t>
      </w:r>
      <w:r w:rsidR="00F64792">
        <w:t xml:space="preserve">порядка </w:t>
      </w:r>
      <w:r>
        <w:t>Вашего попадания и присутствия на избирательном участке.</w:t>
      </w:r>
    </w:p>
    <w:p w:rsidR="005F40FD" w:rsidRDefault="005F40FD" w:rsidP="005F40FD">
      <w:pPr>
        <w:pStyle w:val="2"/>
      </w:pPr>
      <w:bookmarkStart w:id="57" w:name="_Toc330334650"/>
      <w:r>
        <w:t>Оформление участка</w:t>
      </w:r>
      <w:bookmarkEnd w:id="57"/>
    </w:p>
    <w:p w:rsidR="005F40FD" w:rsidRPr="005F40FD" w:rsidRDefault="005F40FD" w:rsidP="005F40FD">
      <w:r>
        <w:t xml:space="preserve">Феноменальные результаты голосования на участках «временного пребывания» частично объясняются отсутствием в этих местах информации о претендентах. Поэтому обратите особое внимание на оформление избирательного участка: есть ли там </w:t>
      </w:r>
      <w:r w:rsidRPr="00F64792">
        <w:rPr>
          <w:b/>
        </w:rPr>
        <w:t>информационные материалы</w:t>
      </w:r>
      <w:r>
        <w:t xml:space="preserve"> о кандидатах, избирательных объединениях, их доходах и имуществе.</w:t>
      </w:r>
    </w:p>
    <w:p w:rsidR="00580602" w:rsidRDefault="00580602" w:rsidP="00580602">
      <w:pPr>
        <w:pStyle w:val="2"/>
      </w:pPr>
      <w:bookmarkStart w:id="58" w:name="_Toc330334651"/>
      <w:r>
        <w:t>Список избирателей</w:t>
      </w:r>
      <w:bookmarkEnd w:id="58"/>
    </w:p>
    <w:p w:rsidR="00580602" w:rsidRDefault="00F64792" w:rsidP="00580602">
      <w:r>
        <w:t>Окончательный с</w:t>
      </w:r>
      <w:r w:rsidR="00580602">
        <w:t xml:space="preserve">писок избирателей составляется руководителем учреждения </w:t>
      </w:r>
      <w:r w:rsidR="00E87214">
        <w:t xml:space="preserve">не позднее, чем за </w:t>
      </w:r>
      <w:r>
        <w:t>один день</w:t>
      </w:r>
      <w:r w:rsidR="00E87214">
        <w:t xml:space="preserve"> до дня голосования. Правила составления списка довольно сумбурно описаны в законе.</w:t>
      </w:r>
      <w:r w:rsidR="00630AAC">
        <w:t xml:space="preserve"> </w:t>
      </w:r>
      <w:proofErr w:type="gramStart"/>
      <w:r w:rsidR="00630AAC">
        <w:t>Составление списка еще больше усложняется</w:t>
      </w:r>
      <w:r w:rsidR="00E87214">
        <w:t>, если голосование проводится по нескольким видам бюллетеней – при совмещении выборов или по смешанной системе, - поскольку в этом случае непонятно, должен ли быть один список или несколько</w:t>
      </w:r>
      <w:r w:rsidR="00630AAC">
        <w:t>,</w:t>
      </w:r>
      <w:r w:rsidR="00E87214">
        <w:t xml:space="preserve"> и надо ли включать в список по «местным» выборам тех избирателей, которые не имеют места жительства в пределах нахождения места временного пребывания</w:t>
      </w:r>
      <w:r w:rsidR="00A77578">
        <w:rPr>
          <w:rStyle w:val="a7"/>
        </w:rPr>
        <w:footnoteReference w:id="15"/>
      </w:r>
      <w:r w:rsidR="00E87214">
        <w:t xml:space="preserve">. </w:t>
      </w:r>
      <w:r w:rsidR="00EC77C0">
        <w:t>Эти вопросы, вообще говоря, должны быть заранее</w:t>
      </w:r>
      <w:proofErr w:type="gramEnd"/>
      <w:r w:rsidR="00EC77C0">
        <w:t xml:space="preserve"> </w:t>
      </w:r>
      <w:proofErr w:type="gramStart"/>
      <w:r w:rsidR="00EC77C0">
        <w:t>урегулированы организующей выборы комиссией.</w:t>
      </w:r>
      <w:proofErr w:type="gramEnd"/>
    </w:p>
    <w:p w:rsidR="00EC77C0" w:rsidRDefault="00EC77C0" w:rsidP="00580602">
      <w:r>
        <w:lastRenderedPageBreak/>
        <w:t xml:space="preserve">Общее правило </w:t>
      </w:r>
      <w:r w:rsidR="005C6714">
        <w:t xml:space="preserve">(п.17 ст.17 Закона о гарантиях) </w:t>
      </w:r>
      <w:r>
        <w:t>заключается в том, что в список включаются все находящиеся в месте временного пребывания избиратели</w:t>
      </w:r>
      <w:r w:rsidR="00630AAC">
        <w:t xml:space="preserve">, которые подали заявление не позднее, чем за три дня до дня голосования (то есть, не позже среды). </w:t>
      </w:r>
      <w:r w:rsidR="00BD5539">
        <w:t xml:space="preserve">При этом закон требует некоего «решения участковой комиссии», которое, по-видимому, никогда не принимается. </w:t>
      </w:r>
    </w:p>
    <w:p w:rsidR="00BD5539" w:rsidRDefault="00BD5539" w:rsidP="00580602">
      <w:r>
        <w:t xml:space="preserve">Таким образом, </w:t>
      </w:r>
      <w:r w:rsidR="007C5F5F">
        <w:t>в</w:t>
      </w:r>
      <w:r>
        <w:t xml:space="preserve"> УИК, </w:t>
      </w:r>
      <w:proofErr w:type="gramStart"/>
      <w:r>
        <w:t>образованной</w:t>
      </w:r>
      <w:proofErr w:type="gramEnd"/>
      <w:r>
        <w:t xml:space="preserve"> в месте временного пребывания избирателей, </w:t>
      </w:r>
      <w:r w:rsidR="006A49FB">
        <w:t xml:space="preserve">в «основной список» могут попасть только те избиратели, </w:t>
      </w:r>
      <w:r w:rsidR="006A49FB">
        <w:rPr>
          <w:b/>
        </w:rPr>
        <w:t xml:space="preserve">которые не позднее чем в среду </w:t>
      </w:r>
      <w:r>
        <w:t xml:space="preserve"> </w:t>
      </w:r>
      <w:r w:rsidR="006A49FB">
        <w:t xml:space="preserve">подали </w:t>
      </w:r>
      <w:r>
        <w:t>заявлени</w:t>
      </w:r>
      <w:r w:rsidR="007C5F5F">
        <w:t>е</w:t>
      </w:r>
      <w:r w:rsidR="006A49FB">
        <w:t xml:space="preserve"> о включении их в список</w:t>
      </w:r>
      <w:r>
        <w:t>.</w:t>
      </w:r>
      <w:r w:rsidR="006A49FB">
        <w:t xml:space="preserve"> Проверьте это.</w:t>
      </w:r>
    </w:p>
    <w:p w:rsidR="005F40FD" w:rsidRDefault="00CF5F16" w:rsidP="00580602">
      <w:r>
        <w:t xml:space="preserve">Данные об избирателях, внесенных в </w:t>
      </w:r>
      <w:r w:rsidR="006A49FB">
        <w:t xml:space="preserve">«основной» </w:t>
      </w:r>
      <w:r>
        <w:t>список на участке временного пребывания, должны быть обязательно переданы в вышестоящую комиссию для исключения этих избирателей из списка избирателей по месту жительства.</w:t>
      </w:r>
    </w:p>
    <w:p w:rsidR="00BD5539" w:rsidRDefault="00BD5539" w:rsidP="00580602">
      <w:r>
        <w:t xml:space="preserve">На избирательных участках, образованных </w:t>
      </w:r>
      <w:r w:rsidRPr="006A49FB">
        <w:rPr>
          <w:b/>
        </w:rPr>
        <w:t>на вокзалах и в аэропортах</w:t>
      </w:r>
      <w:r>
        <w:t>, списки избирателей составляются в день голосования. Избиратели, находящиеся в день голосования в указанных местах, включаются в списки избирателей по предъявлении открепительного удостоверения. Однако на практике это правило тоже не выполняется.</w:t>
      </w:r>
    </w:p>
    <w:p w:rsidR="00BD5539" w:rsidRDefault="00F33232" w:rsidP="00F33232">
      <w:pPr>
        <w:pStyle w:val="2"/>
      </w:pPr>
      <w:bookmarkStart w:id="59" w:name="_Toc330334652"/>
      <w:r>
        <w:t>Голосование</w:t>
      </w:r>
      <w:bookmarkEnd w:id="59"/>
    </w:p>
    <w:p w:rsidR="00F33232" w:rsidRDefault="00F33232" w:rsidP="00F33232">
      <w:r>
        <w:t>Основное нарушение в СИЗО – это голосование без паспортов (их просто нет у «арестантов») и нарушение тайны голосования.</w:t>
      </w:r>
    </w:p>
    <w:p w:rsidR="00F33232" w:rsidRDefault="00F33232" w:rsidP="00F33232">
      <w:r>
        <w:t xml:space="preserve">Основное нарушение в больницах, санаториях и пансионатах – голосование в переносной ящик. </w:t>
      </w:r>
      <w:r w:rsidR="00393AFE">
        <w:t>Избирателей просто обходят с переносным ящиком и предлагают им проголосовать, нарушая тем самым процедуру голосования вне помещения.</w:t>
      </w:r>
    </w:p>
    <w:p w:rsidR="00393AFE" w:rsidRDefault="00393AFE" w:rsidP="00F33232">
      <w:r>
        <w:t>На предприятиях с «непрерывным циклом работы» надо удостовериться в том, что избиратели действительно подавали заявления о включении их в список не позднее, чем за три дня до дня голосования. Кроме того, здесь надо следить за тем, чтобы не было принуждения к голосованию и нарушения тайны голосования.</w:t>
      </w:r>
    </w:p>
    <w:p w:rsidR="00393AFE" w:rsidRDefault="00393AFE" w:rsidP="00F33232">
      <w:r>
        <w:t xml:space="preserve">Голосование на вокзалах и аэропортах иногда используется для организации массового голосования по открепительным удостоверениям. Поэтому здесь важно следить за правильным оформлением такого голосования: чтобы все открепительные при голосовании изымались и чтобы в список избирателей (а там должен быть только «дополнительный» список) вносились паспортные данные и сведения о месте жительства </w:t>
      </w:r>
      <w:r w:rsidRPr="00393AFE">
        <w:rPr>
          <w:b/>
        </w:rPr>
        <w:t>в соответствии со штампом в паспорте</w:t>
      </w:r>
      <w:r>
        <w:t>.</w:t>
      </w:r>
    </w:p>
    <w:p w:rsidR="00393AFE" w:rsidRDefault="00393AFE" w:rsidP="00F33232">
      <w:r>
        <w:t xml:space="preserve">При совмещении выборов надо следить за тем, чтобы </w:t>
      </w:r>
      <w:r w:rsidR="003561F2">
        <w:t xml:space="preserve">на участках «временного пребывания избирателей» не выдавались бюллетени по местным выборам (кроме избирателей, имеющих место жительства в округе, где расположено место временного пребывания), если это специально не оговорено решением вышестоящей комиссии. </w:t>
      </w:r>
    </w:p>
    <w:p w:rsidR="00181956" w:rsidRDefault="0089578A" w:rsidP="009E04E0">
      <w:pPr>
        <w:pStyle w:val="1"/>
      </w:pPr>
      <w:bookmarkStart w:id="60" w:name="_Toc330334653"/>
      <w:r>
        <w:t>Жал</w:t>
      </w:r>
      <w:r w:rsidR="00181956">
        <w:t>обы и особ</w:t>
      </w:r>
      <w:r w:rsidR="00A51CAF">
        <w:t>о</w:t>
      </w:r>
      <w:r w:rsidR="00181956">
        <w:t>е мнени</w:t>
      </w:r>
      <w:bookmarkEnd w:id="45"/>
      <w:r w:rsidR="00A51CAF">
        <w:t>е</w:t>
      </w:r>
      <w:bookmarkEnd w:id="60"/>
    </w:p>
    <w:p w:rsidR="0058538C" w:rsidRDefault="00787BEC" w:rsidP="00CF5F16">
      <w:r>
        <w:t xml:space="preserve">Член УИК с правом решающего голоса, как правило, не подает жалобы на нарушения в своей комиссии. Он имеет возможность требовать от комиссии </w:t>
      </w:r>
      <w:r w:rsidR="006A49FB">
        <w:t xml:space="preserve">оперативного </w:t>
      </w:r>
      <w:r>
        <w:t xml:space="preserve">принятия решений </w:t>
      </w:r>
      <w:r w:rsidR="0058538C">
        <w:t>по любым вопросам. Все недостатки в работе комиссии он может отразить в письменном документе, который называется «Особое мнение члена комиссии с правом решающего голоса», которое должно быть приложено к протоколу комиссии об итогах голосования.</w:t>
      </w:r>
    </w:p>
    <w:p w:rsidR="00CD0B9B" w:rsidRDefault="00CD0B9B" w:rsidP="00CD0B9B">
      <w:pPr>
        <w:pStyle w:val="2"/>
      </w:pPr>
      <w:bookmarkStart w:id="61" w:name="_Toc330334654"/>
      <w:r>
        <w:lastRenderedPageBreak/>
        <w:t>Жалобы</w:t>
      </w:r>
      <w:bookmarkEnd w:id="61"/>
    </w:p>
    <w:p w:rsidR="00A848A6" w:rsidRDefault="00A51CAF" w:rsidP="00CF5F16">
      <w:r>
        <w:t xml:space="preserve">Член комиссии с правом решающего голоса может </w:t>
      </w:r>
      <w:r w:rsidRPr="006A49FB">
        <w:rPr>
          <w:b/>
        </w:rPr>
        <w:t>поддержать письменную жалобу  наблюдателя</w:t>
      </w:r>
      <w:r>
        <w:t xml:space="preserve">. Он может поставить свою подпись под жалобой и оставить в ней свои координаты для связи. </w:t>
      </w:r>
    </w:p>
    <w:p w:rsidR="00A51CAF" w:rsidRDefault="00A848A6" w:rsidP="00CF5F16">
      <w:r>
        <w:t xml:space="preserve">Закон содержит два противоречивых утверждения относительно срока рассмотрения жалоб в день голосования. С одной стороны утверждается, что </w:t>
      </w:r>
      <w:r w:rsidR="00A51CAF">
        <w:t>жалобы рассматриваются немедленно</w:t>
      </w:r>
      <w:r>
        <w:t>, с другой стороны, сказано, что нерассмотренные жалобы должны быть рассмотрены на итоговом заседании комиссии. Важно то, что ни одна жалоба (связанная с выборами) не должна остаться без рассмотрения.</w:t>
      </w:r>
    </w:p>
    <w:p w:rsidR="00A848A6" w:rsidRDefault="00A848A6" w:rsidP="00CF5F16">
      <w:r>
        <w:t xml:space="preserve">Закон устанавливает, что </w:t>
      </w:r>
      <w:r w:rsidRPr="001A2735">
        <w:rPr>
          <w:b/>
        </w:rPr>
        <w:t>по каждой жалобе должно быть принято письменное решение комиссии</w:t>
      </w:r>
      <w:r>
        <w:t>. Это значит, что жалобы должны рассматриваться на заседании комиссии и по решению должно проводиться голосование. Вы имеете право участвовать в обсуждении, предлагать проект решения по жалобе и голосовать за проекты решений. Предлагая проект решения, сформулируйте его сначала для себя; это помогает быть более убедительным при представлении проекта.</w:t>
      </w:r>
    </w:p>
    <w:p w:rsidR="00CD0B9B" w:rsidRDefault="00CD0B9B" w:rsidP="00CF5F16">
      <w:r>
        <w:t xml:space="preserve">Проследите за тем, чтобы </w:t>
      </w:r>
      <w:r w:rsidRPr="001A2735">
        <w:rPr>
          <w:b/>
        </w:rPr>
        <w:t>число поданных жалоб было внесено в протокол</w:t>
      </w:r>
      <w:r>
        <w:t>: в нем есть специальная строка для этого. Тексты жалоб и решений, принятых по ним должны быть приложены к протоколу.</w:t>
      </w:r>
    </w:p>
    <w:p w:rsidR="00CD0B9B" w:rsidRDefault="00CD0B9B" w:rsidP="00CD0B9B">
      <w:pPr>
        <w:pStyle w:val="2"/>
      </w:pPr>
      <w:bookmarkStart w:id="62" w:name="_Toc330334655"/>
      <w:r>
        <w:t>Особое мнение</w:t>
      </w:r>
      <w:bookmarkEnd w:id="62"/>
    </w:p>
    <w:p w:rsidR="00764B87" w:rsidRDefault="0058538C" w:rsidP="00CF5F16">
      <w:r>
        <w:t>В течение работы комиссии мы рекомендуем члену с правом решающего голоса записывать все серьезные нарушения в свой блокнот</w:t>
      </w:r>
      <w:r w:rsidR="00764B87">
        <w:t>. Если Вы считаете, что нарушения могли привести к искажению волеизъявления избирателей и к искажению итогов голосования, то следует написать особое мнение и потребовать приобщения его к протоколу.</w:t>
      </w:r>
    </w:p>
    <w:p w:rsidR="00A51CAF" w:rsidRDefault="00A51CAF" w:rsidP="00CF5F16">
      <w:r>
        <w:t xml:space="preserve">Особое мнение надо писать тогда, когда закончены все подсчеты и никаких операций, требующих от Вас внимания, комиссия производить больше не будет. Для ускорения Вы можете заготовить заголовок этого документа заранее. Перед тем, как писать особое мнение объявите об этом всей комиссии и предупредите, что особое мнение должно быть приложено к протоколу. </w:t>
      </w:r>
    </w:p>
    <w:p w:rsidR="00CF5F16" w:rsidRDefault="00A51CAF" w:rsidP="00CF5F16">
      <w:r>
        <w:t>Скорее всего, у Вас не будет много времени, чтобы написать особое мнение. Это значит, что в особом мнении должны быть кратко отражены основные нарушения.</w:t>
      </w:r>
      <w:r w:rsidR="00CD0B9B">
        <w:t xml:space="preserve"> </w:t>
      </w:r>
      <w:r w:rsidR="00CD0B9B" w:rsidRPr="00740AB7">
        <w:rPr>
          <w:b/>
        </w:rPr>
        <w:t>Особое мнение должно содержать</w:t>
      </w:r>
      <w:r w:rsidR="00CD0B9B">
        <w:t>:</w:t>
      </w:r>
    </w:p>
    <w:p w:rsidR="00CD0B9B" w:rsidRDefault="00CD0B9B" w:rsidP="00CF5F16">
      <w:r>
        <w:t>- Заголовок «Особое мнение члена комиссии с правом решающего голоса» с дальнейшим указанием Вашей фамилии, имени и отчества;</w:t>
      </w:r>
    </w:p>
    <w:p w:rsidR="00CD0B9B" w:rsidRDefault="00CD0B9B" w:rsidP="00CF5F16">
      <w:r>
        <w:t>- Содержательное описание нарушений. Если их несколько, рекомендуем перенумеровать пункты;</w:t>
      </w:r>
    </w:p>
    <w:p w:rsidR="00B460BD" w:rsidRDefault="00CD0B9B" w:rsidP="00CF5F16">
      <w:r>
        <w:t xml:space="preserve">- Резюме: «Считаю, что указанные нарушения не позволяют </w:t>
      </w:r>
      <w:r w:rsidR="00B460BD">
        <w:t>с достоверностью определить результаты волеизъявления избирателей</w:t>
      </w:r>
      <w:r>
        <w:t>»</w:t>
      </w:r>
      <w:r w:rsidR="00B460BD">
        <w:t>. Если у Вас есть основания полагать, что неправильно произведен подсчет, прямо укажите на это; можно привести результаты собственного подсчета;</w:t>
      </w:r>
    </w:p>
    <w:p w:rsidR="00CD0B9B" w:rsidRDefault="00B460BD" w:rsidP="00CF5F16">
      <w:r>
        <w:t>- Ваша подпись, дата и время.</w:t>
      </w:r>
    </w:p>
    <w:p w:rsidR="00B460BD" w:rsidRDefault="00B460BD" w:rsidP="00CF5F16">
      <w:r>
        <w:t>Если есть возможность сделать копию особого мнения, сделайте ее для себя. При передаче особого мнения председателю комиссии, попросите поставить на копии подпись председателя и время передачи.</w:t>
      </w:r>
    </w:p>
    <w:p w:rsidR="00181956" w:rsidRDefault="00181956" w:rsidP="009E04E0">
      <w:pPr>
        <w:pStyle w:val="1"/>
      </w:pPr>
      <w:bookmarkStart w:id="63" w:name="_Toc328834534"/>
      <w:bookmarkStart w:id="64" w:name="_Toc330334656"/>
      <w:r>
        <w:lastRenderedPageBreak/>
        <w:t>Поведение в критических ситуациях</w:t>
      </w:r>
      <w:bookmarkEnd w:id="63"/>
      <w:bookmarkEnd w:id="64"/>
    </w:p>
    <w:p w:rsidR="00740AB7" w:rsidRDefault="00740AB7" w:rsidP="00B460BD">
      <w:r>
        <w:t xml:space="preserve">Как поступать в случае пожаров и наводнений, авианалетов и минировании написано в Инструкциях ЦИК. Здесь даны некоторые рекомендации для случаев, когда </w:t>
      </w:r>
      <w:r w:rsidRPr="001A2735">
        <w:rPr>
          <w:b/>
        </w:rPr>
        <w:t>Вас пытаются удалить с избирательного участка</w:t>
      </w:r>
      <w:r>
        <w:t>.</w:t>
      </w:r>
    </w:p>
    <w:p w:rsidR="001F4C25" w:rsidRDefault="001F4C25" w:rsidP="00B460BD">
      <w:r>
        <w:t>Первая рекомендация: если дело доходит до удаления, сообщите об этом в свой избирательный штаб.</w:t>
      </w:r>
    </w:p>
    <w:p w:rsidR="00740AB7" w:rsidRDefault="00740AB7" w:rsidP="00740AB7">
      <w:r>
        <w:t>Закон предусматривает, что член комиссии может быть отстранен от работы (но не удален!) если он нарушает закон о выборах. «</w:t>
      </w:r>
      <w:r w:rsidRPr="00740AB7">
        <w:rPr>
          <w:i/>
        </w:rPr>
        <w:t>Мотивированное решение об этом принимается участковой или вышестоящей комиссией в письменной форме</w:t>
      </w:r>
      <w:r>
        <w:t>» (п.12 ст.64 Закона о гарантиях). Поэтому, если дело дошло до того, что председатель УИК приказывает Вам покинуть участок или приказывает полицейскому удалить Вас, процитир</w:t>
      </w:r>
      <w:r w:rsidR="001A2735">
        <w:t>уйте</w:t>
      </w:r>
      <w:r>
        <w:t xml:space="preserve"> </w:t>
      </w:r>
      <w:r w:rsidR="001F4C25">
        <w:t>первые две фразы из пункта 12 статьи 64 Закона о гарантиях. Подчеркните следующее:</w:t>
      </w:r>
    </w:p>
    <w:p w:rsidR="001F4C25" w:rsidRDefault="001F4C25" w:rsidP="00740AB7">
      <w:r>
        <w:t xml:space="preserve">- </w:t>
      </w:r>
      <w:r w:rsidR="001A2735">
        <w:t>В</w:t>
      </w:r>
      <w:r>
        <w:t xml:space="preserve">ас нельзя удалить; </w:t>
      </w:r>
      <w:r w:rsidR="001A2735">
        <w:t>Вас можно только «отстранить от работы»</w:t>
      </w:r>
      <w:r>
        <w:t>;</w:t>
      </w:r>
    </w:p>
    <w:p w:rsidR="001F4C25" w:rsidRDefault="001F4C25" w:rsidP="00740AB7">
      <w:r>
        <w:t>- для этого надо, чтобы Вы нарушили закон – пусть укаж</w:t>
      </w:r>
      <w:r w:rsidR="001A2735">
        <w:t>у</w:t>
      </w:r>
      <w:r>
        <w:t>т конкретный пункт закона, который Вы нарушили;</w:t>
      </w:r>
    </w:p>
    <w:p w:rsidR="001F4C25" w:rsidRDefault="001F4C25" w:rsidP="00740AB7">
      <w:r>
        <w:t>- для этого надо принять мотивированное (с указанием причины) письменное решение,</w:t>
      </w:r>
      <w:r w:rsidRPr="001F4C25">
        <w:t xml:space="preserve"> </w:t>
      </w:r>
      <w:r>
        <w:t>то есть, надо провести заседание комиссии и проголосовать, написать решение и выдать Вам его копию, чтобы Вы могли его оспорить.</w:t>
      </w:r>
    </w:p>
    <w:p w:rsidR="001F4C25" w:rsidRDefault="001F4C25" w:rsidP="00740AB7">
      <w:r>
        <w:t>Иногда этого бывает достаточно, чтобы охладить пыл председателя. Не уходите добровольно без получения заверенной копии решения.</w:t>
      </w:r>
    </w:p>
    <w:p w:rsidR="00703CBB" w:rsidRDefault="001F4C25" w:rsidP="00740AB7">
      <w:r>
        <w:t xml:space="preserve">Если же все-таки председатель комиссии </w:t>
      </w:r>
      <w:r w:rsidR="00703CBB" w:rsidRPr="001A2735">
        <w:rPr>
          <w:b/>
        </w:rPr>
        <w:t xml:space="preserve">приказал полицейскому </w:t>
      </w:r>
      <w:r w:rsidR="00703CBB">
        <w:t>удалить Вас, то придерживайтесь следующих рекомендаций:</w:t>
      </w:r>
    </w:p>
    <w:p w:rsidR="00703CBB" w:rsidRDefault="00703CBB" w:rsidP="00740AB7">
      <w:r>
        <w:t>- если есть возможность, включите видеокамеру и записывайте происходящее; если на участке идет видеозапись с помощью веб-камеры, войдите в зону видеозаписи и оставайтесь в ней как можно дольше, говорите при этом громче;</w:t>
      </w:r>
    </w:p>
    <w:p w:rsidR="00703CBB" w:rsidRDefault="00703CBB" w:rsidP="00740AB7">
      <w:r>
        <w:t xml:space="preserve">- не сопротивляйтесь физическому воздействию со стороны полицейского, лучше </w:t>
      </w:r>
      <w:r w:rsidR="000C7723">
        <w:t>заявите ему:</w:t>
      </w:r>
      <w:r>
        <w:t xml:space="preserve"> «Не трогайте меня»; обращайте на себя внимание окружающих; в крайнем случае</w:t>
      </w:r>
      <w:r w:rsidR="000C7723">
        <w:t>,</w:t>
      </w:r>
      <w:r>
        <w:t xml:space="preserve"> можно сесть и сцепить руки;</w:t>
      </w:r>
    </w:p>
    <w:p w:rsidR="000C7723" w:rsidRDefault="00703CBB" w:rsidP="00740AB7">
      <w:r>
        <w:t>- сообщите полицейскому, что в соответствии с законом «О полиции», он должен выполнять только законные приказы, а приказ председателя незаконен, поскольку а) Вас нельзя удалить, а можно только отстранить; б) Вы не нарушали закон, что является обязательным основанием для отстранения; в) у Вас нет письменного мотивированного решения об удалении</w:t>
      </w:r>
      <w:r w:rsidR="000C7723">
        <w:t>;</w:t>
      </w:r>
      <w:r w:rsidR="001A2735">
        <w:t xml:space="preserve"> </w:t>
      </w:r>
    </w:p>
    <w:p w:rsidR="00703CBB" w:rsidRDefault="000C7723" w:rsidP="00740AB7">
      <w:r>
        <w:t xml:space="preserve">- Спросите полицейского, какое нарушение или преступление Вы совершили. Если Вы совершили административное правонарушение, то пусть составит протокол об административном правонарушении. Если Вы обвиняетесь в уголовном преступлении, то требуете адвоката. </w:t>
      </w:r>
      <w:r w:rsidR="006434F5">
        <w:t>Если нарушения или преступления нет, то нет и оснований для удаления.</w:t>
      </w:r>
      <w:r w:rsidR="001A2735">
        <w:t xml:space="preserve"> Напомните полицейскому, что у Вас, как у члена с правом решающего голоса есть иммунитет: </w:t>
      </w:r>
      <w:r w:rsidR="007C1631">
        <w:t xml:space="preserve">подвергнуть административному наказанию Вас можно только с согласия прокурора субъекта Федерации (п.18 ст.29 Закона о гарантиях).  </w:t>
      </w:r>
      <w:r w:rsidR="001A2735">
        <w:t xml:space="preserve"> </w:t>
      </w:r>
    </w:p>
    <w:p w:rsidR="006434F5" w:rsidRDefault="006434F5" w:rsidP="00740AB7">
      <w:r w:rsidRPr="007C1631">
        <w:rPr>
          <w:b/>
        </w:rPr>
        <w:t xml:space="preserve">Если же Вы все-таки будете удалены </w:t>
      </w:r>
      <w:r>
        <w:t xml:space="preserve">из помещения, следует позвонить в полицию и в прокуратуру и потребовать прибытия начальника полиции и прокурора. По прибытии начальника полиции пожаловаться на удалившего Вас полицейского. Для прокурора напишите заявление о нарушении Ваших прав и незаконном удалении. Опишите </w:t>
      </w:r>
      <w:proofErr w:type="gramStart"/>
      <w:r>
        <w:t>происходившее</w:t>
      </w:r>
      <w:proofErr w:type="gramEnd"/>
      <w:r>
        <w:t xml:space="preserve"> и потребуйте привлечения председателя комиссии к </w:t>
      </w:r>
      <w:r>
        <w:lastRenderedPageBreak/>
        <w:t xml:space="preserve">административной ответственности по статье 5.6 Кодекса РФ об административных правонарушениях. </w:t>
      </w:r>
    </w:p>
    <w:p w:rsidR="00703CBB" w:rsidRDefault="00703CBB" w:rsidP="00740AB7"/>
    <w:sectPr w:rsidR="00703CBB" w:rsidSect="00B564F1">
      <w:pgSz w:w="11906" w:h="16838"/>
      <w:pgMar w:top="720" w:right="720" w:bottom="720" w:left="720"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5993" w:rsidRDefault="005B5993" w:rsidP="00DD4391">
      <w:r>
        <w:separator/>
      </w:r>
    </w:p>
  </w:endnote>
  <w:endnote w:type="continuationSeparator" w:id="0">
    <w:p w:rsidR="005B5993" w:rsidRDefault="005B5993" w:rsidP="00DD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MT">
    <w:panose1 w:val="00000000000000000000"/>
    <w:charset w:val="CC"/>
    <w:family w:val="auto"/>
    <w:notTrueType/>
    <w:pitch w:val="default"/>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5993" w:rsidRDefault="005B5993" w:rsidP="00DD4391">
      <w:r>
        <w:separator/>
      </w:r>
    </w:p>
  </w:footnote>
  <w:footnote w:type="continuationSeparator" w:id="0">
    <w:p w:rsidR="005B5993" w:rsidRDefault="005B5993" w:rsidP="00DD4391">
      <w:r>
        <w:continuationSeparator/>
      </w:r>
    </w:p>
  </w:footnote>
  <w:footnote w:id="1">
    <w:p w:rsidR="00A40A0D" w:rsidRPr="001B5A8A" w:rsidRDefault="00A40A0D" w:rsidP="002F7650">
      <w:r>
        <w:rPr>
          <w:rStyle w:val="a7"/>
        </w:rPr>
        <w:footnoteRef/>
      </w:r>
      <w:r>
        <w:t xml:space="preserve"> </w:t>
      </w:r>
      <w:r w:rsidRPr="001803F7">
        <w:rPr>
          <w:sz w:val="24"/>
        </w:rPr>
        <w:t xml:space="preserve">Эти права определены в других </w:t>
      </w:r>
      <w:r>
        <w:rPr>
          <w:sz w:val="24"/>
        </w:rPr>
        <w:t>пунктах статьи 68 З</w:t>
      </w:r>
      <w:r w:rsidRPr="001803F7">
        <w:rPr>
          <w:sz w:val="24"/>
        </w:rPr>
        <w:t>акона</w:t>
      </w:r>
      <w:r>
        <w:rPr>
          <w:sz w:val="24"/>
        </w:rPr>
        <w:t xml:space="preserve"> о гарантиях</w:t>
      </w:r>
      <w:r w:rsidRPr="001803F7">
        <w:rPr>
          <w:sz w:val="24"/>
        </w:rPr>
        <w:t xml:space="preserve">. Есть еще право составлять протоколы об административных правонарушениях (по некоторым статьям административного кодекса), но только в случае, если это право делегировано решением УИК. </w:t>
      </w:r>
    </w:p>
    <w:p w:rsidR="00A40A0D" w:rsidRDefault="00A40A0D">
      <w:pPr>
        <w:pStyle w:val="a5"/>
      </w:pPr>
    </w:p>
  </w:footnote>
  <w:footnote w:id="2">
    <w:p w:rsidR="00A40A0D" w:rsidRDefault="00A40A0D">
      <w:pPr>
        <w:pStyle w:val="a5"/>
      </w:pPr>
      <w:r>
        <w:rPr>
          <w:rStyle w:val="a7"/>
        </w:rPr>
        <w:footnoteRef/>
      </w:r>
      <w:r>
        <w:t xml:space="preserve">  При использовании технических средств голосования комиссия начинает работу за час до начала голосования.</w:t>
      </w:r>
    </w:p>
  </w:footnote>
  <w:footnote w:id="3">
    <w:p w:rsidR="00A40A0D" w:rsidRDefault="00A40A0D">
      <w:pPr>
        <w:pStyle w:val="a5"/>
      </w:pPr>
      <w:r>
        <w:rPr>
          <w:rStyle w:val="a7"/>
        </w:rPr>
        <w:footnoteRef/>
      </w:r>
      <w:r>
        <w:t xml:space="preserve"> Исключение составляют переносные ящики, использовавшиеся для досрочного голосования.</w:t>
      </w:r>
    </w:p>
  </w:footnote>
  <w:footnote w:id="4">
    <w:p w:rsidR="00A40A0D" w:rsidRDefault="00A40A0D">
      <w:pPr>
        <w:pStyle w:val="a5"/>
      </w:pPr>
      <w:r>
        <w:rPr>
          <w:rStyle w:val="a7"/>
        </w:rPr>
        <w:footnoteRef/>
      </w:r>
      <w:r>
        <w:t xml:space="preserve"> Слово «претендент» мы везде употребляем как замену словам «кандидат» и «избирательное объединение».</w:t>
      </w:r>
    </w:p>
  </w:footnote>
  <w:footnote w:id="5">
    <w:p w:rsidR="00A40A0D" w:rsidRDefault="00A40A0D">
      <w:pPr>
        <w:pStyle w:val="a5"/>
      </w:pPr>
      <w:r>
        <w:rPr>
          <w:rStyle w:val="a7"/>
        </w:rPr>
        <w:footnoteRef/>
      </w:r>
      <w:r>
        <w:t xml:space="preserve"> Хотя это же название иногда используют и для другого вида фальсификации – вручение избирателю заполненного бюллетеня взамен того, который избиратель получит на участке. Однако такой вид фальсификации встречается в последнее время все реже и реже.</w:t>
      </w:r>
    </w:p>
  </w:footnote>
  <w:footnote w:id="6">
    <w:p w:rsidR="00A40A0D" w:rsidRDefault="00A40A0D">
      <w:pPr>
        <w:pStyle w:val="a5"/>
      </w:pPr>
      <w:r>
        <w:rPr>
          <w:rStyle w:val="a7"/>
        </w:rPr>
        <w:footnoteRef/>
      </w:r>
      <w:r>
        <w:t xml:space="preserve"> Заметим, что такой способ фальсификации на российских выборах не зафиксирован. Но в Украине в 2004 году он широко использовался.</w:t>
      </w:r>
    </w:p>
  </w:footnote>
  <w:footnote w:id="7">
    <w:p w:rsidR="00A40A0D" w:rsidRDefault="00A40A0D">
      <w:pPr>
        <w:pStyle w:val="a5"/>
      </w:pPr>
      <w:r>
        <w:rPr>
          <w:rStyle w:val="a7"/>
        </w:rPr>
        <w:footnoteRef/>
      </w:r>
      <w:r>
        <w:t xml:space="preserve"> Вообще, участие в голосовании вне помещения может оказаться непростым психологическим испытанием. Вы можете встретиться с людьми и обстоятельствами, которые оставляют тяжелое впечатление.</w:t>
      </w:r>
    </w:p>
  </w:footnote>
  <w:footnote w:id="8">
    <w:p w:rsidR="00A40A0D" w:rsidRDefault="00A40A0D">
      <w:pPr>
        <w:pStyle w:val="a5"/>
      </w:pPr>
      <w:r>
        <w:rPr>
          <w:rStyle w:val="a7"/>
        </w:rPr>
        <w:footnoteRef/>
      </w:r>
      <w:r>
        <w:t xml:space="preserve"> Принцип честности подсчета подразумевается сам собой.</w:t>
      </w:r>
    </w:p>
  </w:footnote>
  <w:footnote w:id="9">
    <w:p w:rsidR="00A40A0D" w:rsidRDefault="00A40A0D">
      <w:pPr>
        <w:pStyle w:val="a5"/>
      </w:pPr>
      <w:r>
        <w:rPr>
          <w:rStyle w:val="a7"/>
        </w:rPr>
        <w:footnoteRef/>
      </w:r>
      <w:r>
        <w:t xml:space="preserve"> Заметим, что только в дополнительном списке могут фигурировать ненулевые числа </w:t>
      </w:r>
      <w:proofErr w:type="gramStart"/>
      <w:r>
        <w:t>проголосовавших</w:t>
      </w:r>
      <w:proofErr w:type="gramEnd"/>
      <w:r>
        <w:t xml:space="preserve"> по открепительным удостоверениям. </w:t>
      </w:r>
    </w:p>
  </w:footnote>
  <w:footnote w:id="10">
    <w:p w:rsidR="00A40A0D" w:rsidRDefault="00A40A0D">
      <w:pPr>
        <w:pStyle w:val="a5"/>
      </w:pPr>
      <w:r>
        <w:rPr>
          <w:rStyle w:val="a7"/>
        </w:rPr>
        <w:footnoteRef/>
      </w:r>
      <w:r>
        <w:t xml:space="preserve"> При наличии досрочного голосования сюда же включается число досрочно проголосовавших избирателей.</w:t>
      </w:r>
    </w:p>
  </w:footnote>
  <w:footnote w:id="11">
    <w:p w:rsidR="00A40A0D" w:rsidRDefault="00A40A0D">
      <w:pPr>
        <w:pStyle w:val="a5"/>
      </w:pPr>
      <w:r>
        <w:rPr>
          <w:rStyle w:val="a7"/>
        </w:rPr>
        <w:footnoteRef/>
      </w:r>
      <w:r>
        <w:t xml:space="preserve"> Напомним, что в недействительные могут также попасть бюллетени по причине, указанной в разделе «Вскрытие переносных ящиков». </w:t>
      </w:r>
    </w:p>
  </w:footnote>
  <w:footnote w:id="12">
    <w:p w:rsidR="00A40A0D" w:rsidRDefault="00A40A0D">
      <w:pPr>
        <w:pStyle w:val="a5"/>
      </w:pPr>
      <w:r>
        <w:rPr>
          <w:rStyle w:val="a7"/>
        </w:rPr>
        <w:footnoteRef/>
      </w:r>
      <w:r>
        <w:t xml:space="preserve"> Вообще говоря, </w:t>
      </w:r>
      <w:proofErr w:type="gramStart"/>
      <w:r>
        <w:t>в ГАС</w:t>
      </w:r>
      <w:proofErr w:type="gramEnd"/>
      <w:r>
        <w:t xml:space="preserve"> «Выборы» можно ввести протокол с </w:t>
      </w:r>
      <w:proofErr w:type="spellStart"/>
      <w:r>
        <w:t>невыполняющимися</w:t>
      </w:r>
      <w:proofErr w:type="spellEnd"/>
      <w:r>
        <w:t xml:space="preserve"> контрольными соотношениями.</w:t>
      </w:r>
    </w:p>
  </w:footnote>
  <w:footnote w:id="13">
    <w:p w:rsidR="00A40A0D" w:rsidRDefault="00A40A0D">
      <w:pPr>
        <w:pStyle w:val="a5"/>
      </w:pPr>
      <w:r>
        <w:rPr>
          <w:rStyle w:val="a7"/>
        </w:rPr>
        <w:footnoteRef/>
      </w:r>
      <w:r>
        <w:t xml:space="preserve"> В  протоколах для федеральных выборов эта строка имеет номер 17, но для других выборов она может иметь другой номер. </w:t>
      </w:r>
    </w:p>
  </w:footnote>
  <w:footnote w:id="14">
    <w:p w:rsidR="00A40A0D" w:rsidRDefault="00A40A0D">
      <w:pPr>
        <w:pStyle w:val="a5"/>
      </w:pPr>
      <w:r>
        <w:rPr>
          <w:rStyle w:val="a7"/>
        </w:rPr>
        <w:footnoteRef/>
      </w:r>
      <w:r>
        <w:t xml:space="preserve"> Можно, конечно представить совсем экзотический случай, когда не сойдется баланс открепительных удостоверений и их окажется больше, чем было получено избирательной комиссией. Но так как открепительных удостоверений комиссия получает мало, то этот случай маловероятен.</w:t>
      </w:r>
    </w:p>
  </w:footnote>
  <w:footnote w:id="15">
    <w:p w:rsidR="00A40A0D" w:rsidRDefault="00A40A0D">
      <w:pPr>
        <w:pStyle w:val="a5"/>
      </w:pPr>
      <w:r>
        <w:rPr>
          <w:rStyle w:val="a7"/>
        </w:rPr>
        <w:footnoteRef/>
      </w:r>
      <w:r>
        <w:t xml:space="preserve"> При этом могут быть различия между больницами и пансионатами.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A2C21"/>
    <w:multiLevelType w:val="hybridMultilevel"/>
    <w:tmpl w:val="ECA635EC"/>
    <w:lvl w:ilvl="0" w:tplc="E364F0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26397FD6"/>
    <w:multiLevelType w:val="hybridMultilevel"/>
    <w:tmpl w:val="15D052EE"/>
    <w:lvl w:ilvl="0" w:tplc="0492B9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1187D51"/>
    <w:multiLevelType w:val="hybridMultilevel"/>
    <w:tmpl w:val="67F6C900"/>
    <w:lvl w:ilvl="0" w:tplc="EA66EB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69AA6020"/>
    <w:multiLevelType w:val="hybridMultilevel"/>
    <w:tmpl w:val="FF9EDA72"/>
    <w:lvl w:ilvl="0" w:tplc="251AD6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9BE6224"/>
    <w:multiLevelType w:val="hybridMultilevel"/>
    <w:tmpl w:val="CB7248BA"/>
    <w:lvl w:ilvl="0" w:tplc="963C1350">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6D1164B9"/>
    <w:multiLevelType w:val="hybridMultilevel"/>
    <w:tmpl w:val="FD82282E"/>
    <w:lvl w:ilvl="0" w:tplc="1194E21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08205E9"/>
    <w:multiLevelType w:val="hybridMultilevel"/>
    <w:tmpl w:val="EA94C5CE"/>
    <w:lvl w:ilvl="0" w:tplc="C0FC2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04E0"/>
    <w:rsid w:val="000059FA"/>
    <w:rsid w:val="0001086A"/>
    <w:rsid w:val="000242D5"/>
    <w:rsid w:val="000244BC"/>
    <w:rsid w:val="000308C6"/>
    <w:rsid w:val="000319B6"/>
    <w:rsid w:val="00037227"/>
    <w:rsid w:val="00040C93"/>
    <w:rsid w:val="00042B4D"/>
    <w:rsid w:val="00045447"/>
    <w:rsid w:val="00075906"/>
    <w:rsid w:val="00076D1C"/>
    <w:rsid w:val="000A3D12"/>
    <w:rsid w:val="000A5851"/>
    <w:rsid w:val="000C01C8"/>
    <w:rsid w:val="000C6B11"/>
    <w:rsid w:val="000C7723"/>
    <w:rsid w:val="000D229E"/>
    <w:rsid w:val="000D26DE"/>
    <w:rsid w:val="000E047B"/>
    <w:rsid w:val="000F59AC"/>
    <w:rsid w:val="000F640A"/>
    <w:rsid w:val="000F770D"/>
    <w:rsid w:val="000F77BB"/>
    <w:rsid w:val="0011137B"/>
    <w:rsid w:val="0011418C"/>
    <w:rsid w:val="00120E2B"/>
    <w:rsid w:val="00124473"/>
    <w:rsid w:val="00124F8B"/>
    <w:rsid w:val="00157B93"/>
    <w:rsid w:val="0016046D"/>
    <w:rsid w:val="00165DA4"/>
    <w:rsid w:val="00171D97"/>
    <w:rsid w:val="00172C97"/>
    <w:rsid w:val="001803F7"/>
    <w:rsid w:val="00181956"/>
    <w:rsid w:val="00184612"/>
    <w:rsid w:val="0018797C"/>
    <w:rsid w:val="00193163"/>
    <w:rsid w:val="001A2735"/>
    <w:rsid w:val="001B019A"/>
    <w:rsid w:val="001B586C"/>
    <w:rsid w:val="001B5A8A"/>
    <w:rsid w:val="001C25C1"/>
    <w:rsid w:val="001C76DF"/>
    <w:rsid w:val="001D5218"/>
    <w:rsid w:val="001F4C25"/>
    <w:rsid w:val="001F555A"/>
    <w:rsid w:val="00210AD6"/>
    <w:rsid w:val="00210F7E"/>
    <w:rsid w:val="00215584"/>
    <w:rsid w:val="0022345C"/>
    <w:rsid w:val="00223B6B"/>
    <w:rsid w:val="00231882"/>
    <w:rsid w:val="00233A0E"/>
    <w:rsid w:val="0024057B"/>
    <w:rsid w:val="00260435"/>
    <w:rsid w:val="00261E50"/>
    <w:rsid w:val="002646B1"/>
    <w:rsid w:val="002679CC"/>
    <w:rsid w:val="00270FAE"/>
    <w:rsid w:val="0027437E"/>
    <w:rsid w:val="00275495"/>
    <w:rsid w:val="00276812"/>
    <w:rsid w:val="002928FA"/>
    <w:rsid w:val="002933CA"/>
    <w:rsid w:val="002959D8"/>
    <w:rsid w:val="002A7153"/>
    <w:rsid w:val="002B0CA2"/>
    <w:rsid w:val="002B780B"/>
    <w:rsid w:val="002D3162"/>
    <w:rsid w:val="002D6B86"/>
    <w:rsid w:val="002F35D4"/>
    <w:rsid w:val="002F7650"/>
    <w:rsid w:val="0030123D"/>
    <w:rsid w:val="00323B06"/>
    <w:rsid w:val="0032432B"/>
    <w:rsid w:val="00333511"/>
    <w:rsid w:val="003561F2"/>
    <w:rsid w:val="00356F7C"/>
    <w:rsid w:val="003614FD"/>
    <w:rsid w:val="003650E3"/>
    <w:rsid w:val="00365FD9"/>
    <w:rsid w:val="0037107B"/>
    <w:rsid w:val="003742A6"/>
    <w:rsid w:val="003821E0"/>
    <w:rsid w:val="00393AFE"/>
    <w:rsid w:val="003A01C4"/>
    <w:rsid w:val="003A23C0"/>
    <w:rsid w:val="003B2A3D"/>
    <w:rsid w:val="003B46C0"/>
    <w:rsid w:val="003B5232"/>
    <w:rsid w:val="003B5260"/>
    <w:rsid w:val="003B5DE9"/>
    <w:rsid w:val="003B6C80"/>
    <w:rsid w:val="003C0D97"/>
    <w:rsid w:val="003C3949"/>
    <w:rsid w:val="003D09EB"/>
    <w:rsid w:val="003D582A"/>
    <w:rsid w:val="003E27C1"/>
    <w:rsid w:val="003E701F"/>
    <w:rsid w:val="003F16ED"/>
    <w:rsid w:val="003F378D"/>
    <w:rsid w:val="003F414F"/>
    <w:rsid w:val="003F4C55"/>
    <w:rsid w:val="00403559"/>
    <w:rsid w:val="0040678A"/>
    <w:rsid w:val="00420641"/>
    <w:rsid w:val="00435CA0"/>
    <w:rsid w:val="00437B57"/>
    <w:rsid w:val="004405C8"/>
    <w:rsid w:val="004466A9"/>
    <w:rsid w:val="00460601"/>
    <w:rsid w:val="004625A0"/>
    <w:rsid w:val="004628E2"/>
    <w:rsid w:val="00467359"/>
    <w:rsid w:val="004704EB"/>
    <w:rsid w:val="00475322"/>
    <w:rsid w:val="00481988"/>
    <w:rsid w:val="00490A33"/>
    <w:rsid w:val="00490EAA"/>
    <w:rsid w:val="004955E1"/>
    <w:rsid w:val="004A3CF4"/>
    <w:rsid w:val="004B0DD6"/>
    <w:rsid w:val="004B0E18"/>
    <w:rsid w:val="004B6B1E"/>
    <w:rsid w:val="004D0BA4"/>
    <w:rsid w:val="004E7ABE"/>
    <w:rsid w:val="004F064A"/>
    <w:rsid w:val="004F7DEA"/>
    <w:rsid w:val="0051463F"/>
    <w:rsid w:val="005229BE"/>
    <w:rsid w:val="00523394"/>
    <w:rsid w:val="00523507"/>
    <w:rsid w:val="00525956"/>
    <w:rsid w:val="00531573"/>
    <w:rsid w:val="00533206"/>
    <w:rsid w:val="00540380"/>
    <w:rsid w:val="00540F0E"/>
    <w:rsid w:val="00546BB9"/>
    <w:rsid w:val="00547961"/>
    <w:rsid w:val="00554579"/>
    <w:rsid w:val="005548B1"/>
    <w:rsid w:val="00562537"/>
    <w:rsid w:val="00565E5C"/>
    <w:rsid w:val="00580602"/>
    <w:rsid w:val="005809FD"/>
    <w:rsid w:val="00581290"/>
    <w:rsid w:val="0058423C"/>
    <w:rsid w:val="0058538C"/>
    <w:rsid w:val="005A66F5"/>
    <w:rsid w:val="005A772B"/>
    <w:rsid w:val="005A7EF2"/>
    <w:rsid w:val="005B018A"/>
    <w:rsid w:val="005B11A5"/>
    <w:rsid w:val="005B5993"/>
    <w:rsid w:val="005B6852"/>
    <w:rsid w:val="005C6714"/>
    <w:rsid w:val="005D3AC3"/>
    <w:rsid w:val="005D46BC"/>
    <w:rsid w:val="005D5BCF"/>
    <w:rsid w:val="005E0854"/>
    <w:rsid w:val="005F40FD"/>
    <w:rsid w:val="005F6FBA"/>
    <w:rsid w:val="00611F54"/>
    <w:rsid w:val="006165F7"/>
    <w:rsid w:val="00617295"/>
    <w:rsid w:val="00630AAC"/>
    <w:rsid w:val="00642133"/>
    <w:rsid w:val="006434F5"/>
    <w:rsid w:val="00663278"/>
    <w:rsid w:val="00671D3B"/>
    <w:rsid w:val="00696391"/>
    <w:rsid w:val="006A49FB"/>
    <w:rsid w:val="006A52B5"/>
    <w:rsid w:val="006A57BC"/>
    <w:rsid w:val="006B72B1"/>
    <w:rsid w:val="006C36D8"/>
    <w:rsid w:val="006C79A6"/>
    <w:rsid w:val="006D2FDA"/>
    <w:rsid w:val="006E00B5"/>
    <w:rsid w:val="006E4C44"/>
    <w:rsid w:val="006F5A6A"/>
    <w:rsid w:val="00703CAB"/>
    <w:rsid w:val="00703CBB"/>
    <w:rsid w:val="0071121D"/>
    <w:rsid w:val="0071425E"/>
    <w:rsid w:val="00727961"/>
    <w:rsid w:val="007402A8"/>
    <w:rsid w:val="00740AB7"/>
    <w:rsid w:val="00745ED9"/>
    <w:rsid w:val="007476F5"/>
    <w:rsid w:val="0076211D"/>
    <w:rsid w:val="00763427"/>
    <w:rsid w:val="00764B87"/>
    <w:rsid w:val="007650DE"/>
    <w:rsid w:val="00765601"/>
    <w:rsid w:val="0076655D"/>
    <w:rsid w:val="007670FA"/>
    <w:rsid w:val="00775BC1"/>
    <w:rsid w:val="00775E7C"/>
    <w:rsid w:val="00784F55"/>
    <w:rsid w:val="00787BEC"/>
    <w:rsid w:val="0079064F"/>
    <w:rsid w:val="007A00D0"/>
    <w:rsid w:val="007A1E72"/>
    <w:rsid w:val="007A4F60"/>
    <w:rsid w:val="007A57D0"/>
    <w:rsid w:val="007B6F45"/>
    <w:rsid w:val="007C1631"/>
    <w:rsid w:val="007C5F5F"/>
    <w:rsid w:val="007C6D77"/>
    <w:rsid w:val="007D111B"/>
    <w:rsid w:val="007D5E75"/>
    <w:rsid w:val="007E1C21"/>
    <w:rsid w:val="007E48CA"/>
    <w:rsid w:val="007E7FEF"/>
    <w:rsid w:val="008009F3"/>
    <w:rsid w:val="00801726"/>
    <w:rsid w:val="00822FA0"/>
    <w:rsid w:val="00830B28"/>
    <w:rsid w:val="00831F52"/>
    <w:rsid w:val="00837C7D"/>
    <w:rsid w:val="008441F4"/>
    <w:rsid w:val="00845758"/>
    <w:rsid w:val="00864278"/>
    <w:rsid w:val="00864412"/>
    <w:rsid w:val="00865D08"/>
    <w:rsid w:val="00866D00"/>
    <w:rsid w:val="00871C8E"/>
    <w:rsid w:val="00885696"/>
    <w:rsid w:val="0089578A"/>
    <w:rsid w:val="00897F72"/>
    <w:rsid w:val="008A30B3"/>
    <w:rsid w:val="008A6C22"/>
    <w:rsid w:val="008A7D50"/>
    <w:rsid w:val="008B1E11"/>
    <w:rsid w:val="008C0307"/>
    <w:rsid w:val="008E5F4E"/>
    <w:rsid w:val="00900CEC"/>
    <w:rsid w:val="00905EEF"/>
    <w:rsid w:val="00907CFE"/>
    <w:rsid w:val="009100E8"/>
    <w:rsid w:val="00911C59"/>
    <w:rsid w:val="0092346C"/>
    <w:rsid w:val="0092586E"/>
    <w:rsid w:val="0093072D"/>
    <w:rsid w:val="00931435"/>
    <w:rsid w:val="0094365D"/>
    <w:rsid w:val="00944CB3"/>
    <w:rsid w:val="0094620E"/>
    <w:rsid w:val="00956D98"/>
    <w:rsid w:val="00974641"/>
    <w:rsid w:val="00983727"/>
    <w:rsid w:val="00987B5C"/>
    <w:rsid w:val="00993E01"/>
    <w:rsid w:val="00994745"/>
    <w:rsid w:val="009A27A4"/>
    <w:rsid w:val="009A3CCC"/>
    <w:rsid w:val="009C151B"/>
    <w:rsid w:val="009C3E5D"/>
    <w:rsid w:val="009C7800"/>
    <w:rsid w:val="009D0338"/>
    <w:rsid w:val="009E04E0"/>
    <w:rsid w:val="009E2855"/>
    <w:rsid w:val="009E5CD1"/>
    <w:rsid w:val="00A059CC"/>
    <w:rsid w:val="00A075C9"/>
    <w:rsid w:val="00A1323A"/>
    <w:rsid w:val="00A232B4"/>
    <w:rsid w:val="00A270E9"/>
    <w:rsid w:val="00A409B2"/>
    <w:rsid w:val="00A40A0D"/>
    <w:rsid w:val="00A40A72"/>
    <w:rsid w:val="00A445AB"/>
    <w:rsid w:val="00A45923"/>
    <w:rsid w:val="00A51CAF"/>
    <w:rsid w:val="00A62D92"/>
    <w:rsid w:val="00A64C3F"/>
    <w:rsid w:val="00A67785"/>
    <w:rsid w:val="00A77578"/>
    <w:rsid w:val="00A77A15"/>
    <w:rsid w:val="00A848A6"/>
    <w:rsid w:val="00A90EA5"/>
    <w:rsid w:val="00AB090E"/>
    <w:rsid w:val="00AB5AC0"/>
    <w:rsid w:val="00AB5C45"/>
    <w:rsid w:val="00AC343F"/>
    <w:rsid w:val="00AC3D5E"/>
    <w:rsid w:val="00AC46AD"/>
    <w:rsid w:val="00AC7D6B"/>
    <w:rsid w:val="00AD25DE"/>
    <w:rsid w:val="00AD74ED"/>
    <w:rsid w:val="00AE158E"/>
    <w:rsid w:val="00AE28AA"/>
    <w:rsid w:val="00AF2356"/>
    <w:rsid w:val="00AF5506"/>
    <w:rsid w:val="00B01A09"/>
    <w:rsid w:val="00B02705"/>
    <w:rsid w:val="00B06D59"/>
    <w:rsid w:val="00B15376"/>
    <w:rsid w:val="00B20FAA"/>
    <w:rsid w:val="00B2640E"/>
    <w:rsid w:val="00B330A0"/>
    <w:rsid w:val="00B36B6F"/>
    <w:rsid w:val="00B376F0"/>
    <w:rsid w:val="00B42D35"/>
    <w:rsid w:val="00B460BD"/>
    <w:rsid w:val="00B525A2"/>
    <w:rsid w:val="00B56244"/>
    <w:rsid w:val="00B564F1"/>
    <w:rsid w:val="00B64140"/>
    <w:rsid w:val="00B83FF5"/>
    <w:rsid w:val="00B864F5"/>
    <w:rsid w:val="00B966E6"/>
    <w:rsid w:val="00BA59AF"/>
    <w:rsid w:val="00BD28A3"/>
    <w:rsid w:val="00BD33C9"/>
    <w:rsid w:val="00BD5539"/>
    <w:rsid w:val="00BE7F82"/>
    <w:rsid w:val="00BF0CB4"/>
    <w:rsid w:val="00BF3F9F"/>
    <w:rsid w:val="00BF55E4"/>
    <w:rsid w:val="00C00271"/>
    <w:rsid w:val="00C00354"/>
    <w:rsid w:val="00C12199"/>
    <w:rsid w:val="00C15866"/>
    <w:rsid w:val="00C23310"/>
    <w:rsid w:val="00C252A5"/>
    <w:rsid w:val="00C363DD"/>
    <w:rsid w:val="00C41D31"/>
    <w:rsid w:val="00C470EC"/>
    <w:rsid w:val="00C477CA"/>
    <w:rsid w:val="00C56ACB"/>
    <w:rsid w:val="00C72687"/>
    <w:rsid w:val="00C7620C"/>
    <w:rsid w:val="00C843E2"/>
    <w:rsid w:val="00C96D83"/>
    <w:rsid w:val="00CA1439"/>
    <w:rsid w:val="00CA301F"/>
    <w:rsid w:val="00CB6C30"/>
    <w:rsid w:val="00CC1143"/>
    <w:rsid w:val="00CC3FB5"/>
    <w:rsid w:val="00CC5E3A"/>
    <w:rsid w:val="00CD0280"/>
    <w:rsid w:val="00CD0B9B"/>
    <w:rsid w:val="00CF110A"/>
    <w:rsid w:val="00CF4EFD"/>
    <w:rsid w:val="00CF5F16"/>
    <w:rsid w:val="00D07D95"/>
    <w:rsid w:val="00D142F7"/>
    <w:rsid w:val="00D167A9"/>
    <w:rsid w:val="00D204FA"/>
    <w:rsid w:val="00D22E83"/>
    <w:rsid w:val="00D25B54"/>
    <w:rsid w:val="00D34BA3"/>
    <w:rsid w:val="00D50E33"/>
    <w:rsid w:val="00D525C4"/>
    <w:rsid w:val="00D555D4"/>
    <w:rsid w:val="00D570C2"/>
    <w:rsid w:val="00D663CE"/>
    <w:rsid w:val="00D672A3"/>
    <w:rsid w:val="00D72564"/>
    <w:rsid w:val="00D81481"/>
    <w:rsid w:val="00D9051E"/>
    <w:rsid w:val="00D91341"/>
    <w:rsid w:val="00D9566D"/>
    <w:rsid w:val="00DA7634"/>
    <w:rsid w:val="00DB5BBC"/>
    <w:rsid w:val="00DC0F18"/>
    <w:rsid w:val="00DC36F1"/>
    <w:rsid w:val="00DD0476"/>
    <w:rsid w:val="00DD4391"/>
    <w:rsid w:val="00DE4927"/>
    <w:rsid w:val="00DE6AE3"/>
    <w:rsid w:val="00DE7442"/>
    <w:rsid w:val="00E004FA"/>
    <w:rsid w:val="00E14143"/>
    <w:rsid w:val="00E15EE2"/>
    <w:rsid w:val="00E43178"/>
    <w:rsid w:val="00E51F78"/>
    <w:rsid w:val="00E57D35"/>
    <w:rsid w:val="00E60A15"/>
    <w:rsid w:val="00E63C7F"/>
    <w:rsid w:val="00E63FEB"/>
    <w:rsid w:val="00E77D92"/>
    <w:rsid w:val="00E84A56"/>
    <w:rsid w:val="00E87214"/>
    <w:rsid w:val="00E911F7"/>
    <w:rsid w:val="00E9154C"/>
    <w:rsid w:val="00E950D8"/>
    <w:rsid w:val="00EA2470"/>
    <w:rsid w:val="00EC1583"/>
    <w:rsid w:val="00EC77C0"/>
    <w:rsid w:val="00ED6195"/>
    <w:rsid w:val="00EE1451"/>
    <w:rsid w:val="00EE340D"/>
    <w:rsid w:val="00EE6DE2"/>
    <w:rsid w:val="00EF055D"/>
    <w:rsid w:val="00EF1E59"/>
    <w:rsid w:val="00EF4087"/>
    <w:rsid w:val="00F118A8"/>
    <w:rsid w:val="00F13D8B"/>
    <w:rsid w:val="00F17EBE"/>
    <w:rsid w:val="00F23BCA"/>
    <w:rsid w:val="00F27370"/>
    <w:rsid w:val="00F314A6"/>
    <w:rsid w:val="00F33232"/>
    <w:rsid w:val="00F3485D"/>
    <w:rsid w:val="00F42E0D"/>
    <w:rsid w:val="00F43F27"/>
    <w:rsid w:val="00F537F3"/>
    <w:rsid w:val="00F5589A"/>
    <w:rsid w:val="00F63DDA"/>
    <w:rsid w:val="00F64792"/>
    <w:rsid w:val="00F86820"/>
    <w:rsid w:val="00F934F0"/>
    <w:rsid w:val="00F96E74"/>
    <w:rsid w:val="00F97202"/>
    <w:rsid w:val="00FA2AB0"/>
    <w:rsid w:val="00FB1DC0"/>
    <w:rsid w:val="00FB1E4E"/>
    <w:rsid w:val="00FB2A2D"/>
    <w:rsid w:val="00FB6D9E"/>
    <w:rsid w:val="00FC3599"/>
    <w:rsid w:val="00FD0DDA"/>
    <w:rsid w:val="00FD301E"/>
    <w:rsid w:val="00FD4389"/>
    <w:rsid w:val="00FE295D"/>
    <w:rsid w:val="00FE3D0F"/>
    <w:rsid w:val="00FE431D"/>
    <w:rsid w:val="00FE51E1"/>
    <w:rsid w:val="00FF040A"/>
    <w:rsid w:val="00FF2C47"/>
    <w:rsid w:val="00FF60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C3"/>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CA1439"/>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2">
    <w:name w:val="heading 2"/>
    <w:basedOn w:val="a"/>
    <w:next w:val="a"/>
    <w:link w:val="20"/>
    <w:uiPriority w:val="9"/>
    <w:unhideWhenUsed/>
    <w:qFormat/>
    <w:rsid w:val="00956D98"/>
    <w:pPr>
      <w:keepNext/>
      <w:keepLines/>
      <w:spacing w:before="200"/>
      <w:outlineLvl w:val="1"/>
    </w:pPr>
    <w:rPr>
      <w:rFonts w:asciiTheme="majorHAnsi" w:eastAsiaTheme="majorEastAsia" w:hAnsiTheme="majorHAnsi" w:cstheme="majorBidi"/>
      <w:b/>
      <w:bCs/>
      <w:i/>
      <w:color w:val="4F81BD" w:themeColor="accent1"/>
      <w:sz w:val="32"/>
      <w:szCs w:val="26"/>
    </w:rPr>
  </w:style>
  <w:style w:type="paragraph" w:styleId="3">
    <w:name w:val="heading 3"/>
    <w:basedOn w:val="a"/>
    <w:next w:val="a"/>
    <w:link w:val="30"/>
    <w:uiPriority w:val="9"/>
    <w:unhideWhenUsed/>
    <w:qFormat/>
    <w:rsid w:val="00CA1439"/>
    <w:pPr>
      <w:keepNext/>
      <w:keepLines/>
      <w:spacing w:before="200"/>
      <w:outlineLvl w:val="2"/>
    </w:pPr>
    <w:rPr>
      <w:rFonts w:asciiTheme="majorHAnsi" w:eastAsiaTheme="majorEastAsia" w:hAnsiTheme="majorHAnsi" w:cstheme="majorBidi"/>
      <w:b/>
      <w:bCs/>
      <w:i/>
      <w:color w:val="4F81BD" w:themeColor="accent1"/>
    </w:rPr>
  </w:style>
  <w:style w:type="paragraph" w:styleId="4">
    <w:name w:val="heading 4"/>
    <w:basedOn w:val="a"/>
    <w:next w:val="a"/>
    <w:link w:val="40"/>
    <w:uiPriority w:val="9"/>
    <w:semiHidden/>
    <w:unhideWhenUsed/>
    <w:qFormat/>
    <w:rsid w:val="007D5E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057B"/>
    <w:pPr>
      <w:pBdr>
        <w:bottom w:val="single" w:sz="8" w:space="4" w:color="4F81BD" w:themeColor="accent1"/>
      </w:pBdr>
      <w:spacing w:after="300"/>
      <w:ind w:firstLin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4057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CA1439"/>
    <w:rPr>
      <w:rFonts w:asciiTheme="majorHAnsi" w:eastAsiaTheme="majorEastAsia" w:hAnsiTheme="majorHAnsi" w:cstheme="majorBidi"/>
      <w:b/>
      <w:bCs/>
      <w:color w:val="365F91" w:themeColor="accent1" w:themeShade="BF"/>
      <w:sz w:val="36"/>
      <w:szCs w:val="28"/>
    </w:rPr>
  </w:style>
  <w:style w:type="character" w:customStyle="1" w:styleId="20">
    <w:name w:val="Заголовок 2 Знак"/>
    <w:basedOn w:val="a0"/>
    <w:link w:val="2"/>
    <w:uiPriority w:val="9"/>
    <w:rsid w:val="00956D98"/>
    <w:rPr>
      <w:rFonts w:asciiTheme="majorHAnsi" w:eastAsiaTheme="majorEastAsia" w:hAnsiTheme="majorHAnsi" w:cstheme="majorBidi"/>
      <w:b/>
      <w:bCs/>
      <w:i/>
      <w:color w:val="4F81BD" w:themeColor="accent1"/>
      <w:sz w:val="32"/>
      <w:szCs w:val="26"/>
    </w:rPr>
  </w:style>
  <w:style w:type="character" w:customStyle="1" w:styleId="30">
    <w:name w:val="Заголовок 3 Знак"/>
    <w:basedOn w:val="a0"/>
    <w:link w:val="3"/>
    <w:uiPriority w:val="9"/>
    <w:rsid w:val="00CA1439"/>
    <w:rPr>
      <w:rFonts w:asciiTheme="majorHAnsi" w:eastAsiaTheme="majorEastAsia" w:hAnsiTheme="majorHAnsi" w:cstheme="majorBidi"/>
      <w:b/>
      <w:bCs/>
      <w:i/>
      <w:color w:val="4F81BD" w:themeColor="accent1"/>
      <w:sz w:val="28"/>
    </w:rPr>
  </w:style>
  <w:style w:type="paragraph" w:styleId="a5">
    <w:name w:val="footnote text"/>
    <w:basedOn w:val="a"/>
    <w:link w:val="a6"/>
    <w:uiPriority w:val="99"/>
    <w:semiHidden/>
    <w:unhideWhenUsed/>
    <w:rsid w:val="00DD4391"/>
    <w:rPr>
      <w:sz w:val="20"/>
      <w:szCs w:val="20"/>
    </w:rPr>
  </w:style>
  <w:style w:type="character" w:customStyle="1" w:styleId="a6">
    <w:name w:val="Текст сноски Знак"/>
    <w:basedOn w:val="a0"/>
    <w:link w:val="a5"/>
    <w:uiPriority w:val="99"/>
    <w:semiHidden/>
    <w:rsid w:val="00DD4391"/>
    <w:rPr>
      <w:rFonts w:ascii="Times New Roman" w:hAnsi="Times New Roman"/>
      <w:sz w:val="20"/>
      <w:szCs w:val="20"/>
    </w:rPr>
  </w:style>
  <w:style w:type="character" w:styleId="a7">
    <w:name w:val="footnote reference"/>
    <w:basedOn w:val="a0"/>
    <w:uiPriority w:val="99"/>
    <w:semiHidden/>
    <w:unhideWhenUsed/>
    <w:rsid w:val="00DD4391"/>
    <w:rPr>
      <w:vertAlign w:val="superscript"/>
    </w:rPr>
  </w:style>
  <w:style w:type="paragraph" w:styleId="a8">
    <w:name w:val="TOC Heading"/>
    <w:basedOn w:val="1"/>
    <w:next w:val="a"/>
    <w:uiPriority w:val="39"/>
    <w:semiHidden/>
    <w:unhideWhenUsed/>
    <w:qFormat/>
    <w:rsid w:val="0089578A"/>
    <w:pPr>
      <w:spacing w:line="276" w:lineRule="auto"/>
      <w:ind w:firstLine="0"/>
      <w:jc w:val="left"/>
      <w:outlineLvl w:val="9"/>
    </w:pPr>
    <w:rPr>
      <w:sz w:val="28"/>
      <w:lang w:eastAsia="ru-RU"/>
    </w:rPr>
  </w:style>
  <w:style w:type="paragraph" w:styleId="11">
    <w:name w:val="toc 1"/>
    <w:basedOn w:val="a"/>
    <w:next w:val="a"/>
    <w:autoRedefine/>
    <w:uiPriority w:val="39"/>
    <w:unhideWhenUsed/>
    <w:rsid w:val="0089578A"/>
    <w:pPr>
      <w:spacing w:after="100"/>
    </w:pPr>
  </w:style>
  <w:style w:type="paragraph" w:styleId="21">
    <w:name w:val="toc 2"/>
    <w:basedOn w:val="a"/>
    <w:next w:val="a"/>
    <w:autoRedefine/>
    <w:uiPriority w:val="39"/>
    <w:unhideWhenUsed/>
    <w:rsid w:val="0089578A"/>
    <w:pPr>
      <w:spacing w:after="100"/>
      <w:ind w:left="280"/>
    </w:pPr>
  </w:style>
  <w:style w:type="character" w:styleId="a9">
    <w:name w:val="Hyperlink"/>
    <w:basedOn w:val="a0"/>
    <w:uiPriority w:val="99"/>
    <w:unhideWhenUsed/>
    <w:rsid w:val="0089578A"/>
    <w:rPr>
      <w:color w:val="0000FF" w:themeColor="hyperlink"/>
      <w:u w:val="single"/>
    </w:rPr>
  </w:style>
  <w:style w:type="paragraph" w:styleId="aa">
    <w:name w:val="Balloon Text"/>
    <w:basedOn w:val="a"/>
    <w:link w:val="ab"/>
    <w:uiPriority w:val="99"/>
    <w:semiHidden/>
    <w:unhideWhenUsed/>
    <w:rsid w:val="0089578A"/>
    <w:rPr>
      <w:rFonts w:ascii="Tahoma" w:hAnsi="Tahoma" w:cs="Tahoma"/>
      <w:sz w:val="16"/>
      <w:szCs w:val="16"/>
    </w:rPr>
  </w:style>
  <w:style w:type="character" w:customStyle="1" w:styleId="ab">
    <w:name w:val="Текст выноски Знак"/>
    <w:basedOn w:val="a0"/>
    <w:link w:val="aa"/>
    <w:uiPriority w:val="99"/>
    <w:semiHidden/>
    <w:rsid w:val="0089578A"/>
    <w:rPr>
      <w:rFonts w:ascii="Tahoma" w:hAnsi="Tahoma" w:cs="Tahoma"/>
      <w:sz w:val="16"/>
      <w:szCs w:val="16"/>
    </w:rPr>
  </w:style>
  <w:style w:type="paragraph" w:styleId="ac">
    <w:name w:val="List Paragraph"/>
    <w:basedOn w:val="a"/>
    <w:uiPriority w:val="34"/>
    <w:qFormat/>
    <w:rsid w:val="00FD4389"/>
    <w:pPr>
      <w:ind w:left="720"/>
      <w:contextualSpacing/>
    </w:pPr>
  </w:style>
  <w:style w:type="paragraph" w:customStyle="1" w:styleId="data-new">
    <w:name w:val="data-new"/>
    <w:basedOn w:val="a"/>
    <w:rsid w:val="00E84A56"/>
    <w:pPr>
      <w:spacing w:before="100" w:beforeAutospacing="1" w:after="100" w:afterAutospacing="1"/>
      <w:ind w:firstLine="0"/>
      <w:jc w:val="left"/>
    </w:pPr>
    <w:rPr>
      <w:rFonts w:eastAsia="Times New Roman" w:cs="Times New Roman"/>
      <w:sz w:val="24"/>
      <w:szCs w:val="24"/>
      <w:lang w:eastAsia="ru-RU"/>
    </w:rPr>
  </w:style>
  <w:style w:type="paragraph" w:customStyle="1" w:styleId="ConsPlusNormal">
    <w:name w:val="ConsPlusNormal"/>
    <w:rsid w:val="00F2737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ad">
    <w:name w:val="Знак"/>
    <w:basedOn w:val="4"/>
    <w:rsid w:val="007D5E75"/>
    <w:pPr>
      <w:keepLines w:val="0"/>
      <w:spacing w:before="240" w:after="60"/>
      <w:ind w:firstLine="0"/>
      <w:jc w:val="center"/>
    </w:pPr>
    <w:rPr>
      <w:rFonts w:ascii="Times New Roman" w:eastAsia="Times New Roman" w:hAnsi="Times New Roman" w:cs="Times New Roman"/>
      <w:i w:val="0"/>
      <w:iCs w:val="0"/>
      <w:color w:val="auto"/>
      <w:szCs w:val="26"/>
      <w:lang w:eastAsia="ru-RU"/>
    </w:rPr>
  </w:style>
  <w:style w:type="character" w:customStyle="1" w:styleId="40">
    <w:name w:val="Заголовок 4 Знак"/>
    <w:basedOn w:val="a0"/>
    <w:link w:val="4"/>
    <w:uiPriority w:val="9"/>
    <w:semiHidden/>
    <w:rsid w:val="007D5E75"/>
    <w:rPr>
      <w:rFonts w:asciiTheme="majorHAnsi" w:eastAsiaTheme="majorEastAsia" w:hAnsiTheme="majorHAnsi" w:cstheme="majorBidi"/>
      <w:b/>
      <w:bCs/>
      <w:i/>
      <w:iCs/>
      <w:color w:val="4F81BD" w:themeColor="accent1"/>
      <w:sz w:val="28"/>
    </w:rPr>
  </w:style>
  <w:style w:type="paragraph" w:styleId="31">
    <w:name w:val="toc 3"/>
    <w:basedOn w:val="a"/>
    <w:next w:val="a"/>
    <w:autoRedefine/>
    <w:uiPriority w:val="39"/>
    <w:unhideWhenUsed/>
    <w:rsid w:val="00F23BCA"/>
    <w:pPr>
      <w:spacing w:after="100"/>
      <w:ind w:left="5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3AC3"/>
    <w:pPr>
      <w:spacing w:after="0" w:line="240" w:lineRule="auto"/>
      <w:ind w:firstLine="709"/>
      <w:jc w:val="both"/>
    </w:pPr>
    <w:rPr>
      <w:rFonts w:ascii="Times New Roman" w:hAnsi="Times New Roman"/>
      <w:sz w:val="28"/>
    </w:rPr>
  </w:style>
  <w:style w:type="paragraph" w:styleId="1">
    <w:name w:val="heading 1"/>
    <w:basedOn w:val="a"/>
    <w:next w:val="a"/>
    <w:link w:val="10"/>
    <w:uiPriority w:val="9"/>
    <w:qFormat/>
    <w:rsid w:val="00CA1439"/>
    <w:pPr>
      <w:keepNext/>
      <w:keepLines/>
      <w:spacing w:before="480"/>
      <w:outlineLvl w:val="0"/>
    </w:pPr>
    <w:rPr>
      <w:rFonts w:asciiTheme="majorHAnsi" w:eastAsiaTheme="majorEastAsia" w:hAnsiTheme="majorHAnsi" w:cstheme="majorBidi"/>
      <w:b/>
      <w:bCs/>
      <w:color w:val="365F91" w:themeColor="accent1" w:themeShade="BF"/>
      <w:sz w:val="36"/>
      <w:szCs w:val="28"/>
    </w:rPr>
  </w:style>
  <w:style w:type="paragraph" w:styleId="2">
    <w:name w:val="heading 2"/>
    <w:basedOn w:val="a"/>
    <w:next w:val="a"/>
    <w:link w:val="20"/>
    <w:uiPriority w:val="9"/>
    <w:unhideWhenUsed/>
    <w:qFormat/>
    <w:rsid w:val="00956D98"/>
    <w:pPr>
      <w:keepNext/>
      <w:keepLines/>
      <w:spacing w:before="200"/>
      <w:outlineLvl w:val="1"/>
    </w:pPr>
    <w:rPr>
      <w:rFonts w:asciiTheme="majorHAnsi" w:eastAsiaTheme="majorEastAsia" w:hAnsiTheme="majorHAnsi" w:cstheme="majorBidi"/>
      <w:b/>
      <w:bCs/>
      <w:i/>
      <w:color w:val="4F81BD" w:themeColor="accent1"/>
      <w:sz w:val="32"/>
      <w:szCs w:val="26"/>
    </w:rPr>
  </w:style>
  <w:style w:type="paragraph" w:styleId="3">
    <w:name w:val="heading 3"/>
    <w:basedOn w:val="a"/>
    <w:next w:val="a"/>
    <w:link w:val="30"/>
    <w:uiPriority w:val="9"/>
    <w:unhideWhenUsed/>
    <w:qFormat/>
    <w:rsid w:val="00CA1439"/>
    <w:pPr>
      <w:keepNext/>
      <w:keepLines/>
      <w:spacing w:before="200"/>
      <w:outlineLvl w:val="2"/>
    </w:pPr>
    <w:rPr>
      <w:rFonts w:asciiTheme="majorHAnsi" w:eastAsiaTheme="majorEastAsia" w:hAnsiTheme="majorHAnsi" w:cstheme="majorBidi"/>
      <w:b/>
      <w:bCs/>
      <w:i/>
      <w:color w:val="4F81BD" w:themeColor="accent1"/>
    </w:rPr>
  </w:style>
  <w:style w:type="paragraph" w:styleId="4">
    <w:name w:val="heading 4"/>
    <w:basedOn w:val="a"/>
    <w:next w:val="a"/>
    <w:link w:val="40"/>
    <w:uiPriority w:val="9"/>
    <w:semiHidden/>
    <w:unhideWhenUsed/>
    <w:qFormat/>
    <w:rsid w:val="007D5E7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4057B"/>
    <w:pPr>
      <w:pBdr>
        <w:bottom w:val="single" w:sz="8" w:space="4" w:color="4F81BD" w:themeColor="accent1"/>
      </w:pBdr>
      <w:spacing w:after="300"/>
      <w:ind w:firstLine="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24057B"/>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CA1439"/>
    <w:rPr>
      <w:rFonts w:asciiTheme="majorHAnsi" w:eastAsiaTheme="majorEastAsia" w:hAnsiTheme="majorHAnsi" w:cstheme="majorBidi"/>
      <w:b/>
      <w:bCs/>
      <w:color w:val="365F91" w:themeColor="accent1" w:themeShade="BF"/>
      <w:sz w:val="36"/>
      <w:szCs w:val="28"/>
    </w:rPr>
  </w:style>
  <w:style w:type="character" w:customStyle="1" w:styleId="20">
    <w:name w:val="Заголовок 2 Знак"/>
    <w:basedOn w:val="a0"/>
    <w:link w:val="2"/>
    <w:uiPriority w:val="9"/>
    <w:rsid w:val="00956D98"/>
    <w:rPr>
      <w:rFonts w:asciiTheme="majorHAnsi" w:eastAsiaTheme="majorEastAsia" w:hAnsiTheme="majorHAnsi" w:cstheme="majorBidi"/>
      <w:b/>
      <w:bCs/>
      <w:i/>
      <w:color w:val="4F81BD" w:themeColor="accent1"/>
      <w:sz w:val="32"/>
      <w:szCs w:val="26"/>
    </w:rPr>
  </w:style>
  <w:style w:type="character" w:customStyle="1" w:styleId="30">
    <w:name w:val="Заголовок 3 Знак"/>
    <w:basedOn w:val="a0"/>
    <w:link w:val="3"/>
    <w:uiPriority w:val="9"/>
    <w:rsid w:val="00CA1439"/>
    <w:rPr>
      <w:rFonts w:asciiTheme="majorHAnsi" w:eastAsiaTheme="majorEastAsia" w:hAnsiTheme="majorHAnsi" w:cstheme="majorBidi"/>
      <w:b/>
      <w:bCs/>
      <w:i/>
      <w:color w:val="4F81BD" w:themeColor="accent1"/>
      <w:sz w:val="28"/>
    </w:rPr>
  </w:style>
  <w:style w:type="paragraph" w:styleId="a5">
    <w:name w:val="footnote text"/>
    <w:basedOn w:val="a"/>
    <w:link w:val="a6"/>
    <w:uiPriority w:val="99"/>
    <w:semiHidden/>
    <w:unhideWhenUsed/>
    <w:rsid w:val="00DD4391"/>
    <w:rPr>
      <w:sz w:val="20"/>
      <w:szCs w:val="20"/>
    </w:rPr>
  </w:style>
  <w:style w:type="character" w:customStyle="1" w:styleId="a6">
    <w:name w:val="Текст сноски Знак"/>
    <w:basedOn w:val="a0"/>
    <w:link w:val="a5"/>
    <w:uiPriority w:val="99"/>
    <w:semiHidden/>
    <w:rsid w:val="00DD4391"/>
    <w:rPr>
      <w:rFonts w:ascii="Times New Roman" w:hAnsi="Times New Roman"/>
      <w:sz w:val="20"/>
      <w:szCs w:val="20"/>
    </w:rPr>
  </w:style>
  <w:style w:type="character" w:styleId="a7">
    <w:name w:val="footnote reference"/>
    <w:basedOn w:val="a0"/>
    <w:uiPriority w:val="99"/>
    <w:semiHidden/>
    <w:unhideWhenUsed/>
    <w:rsid w:val="00DD4391"/>
    <w:rPr>
      <w:vertAlign w:val="superscript"/>
    </w:rPr>
  </w:style>
  <w:style w:type="paragraph" w:styleId="a8">
    <w:name w:val="TOC Heading"/>
    <w:basedOn w:val="1"/>
    <w:next w:val="a"/>
    <w:uiPriority w:val="39"/>
    <w:semiHidden/>
    <w:unhideWhenUsed/>
    <w:qFormat/>
    <w:rsid w:val="0089578A"/>
    <w:pPr>
      <w:spacing w:line="276" w:lineRule="auto"/>
      <w:ind w:firstLine="0"/>
      <w:jc w:val="left"/>
      <w:outlineLvl w:val="9"/>
    </w:pPr>
    <w:rPr>
      <w:sz w:val="28"/>
      <w:lang w:eastAsia="ru-RU"/>
    </w:rPr>
  </w:style>
  <w:style w:type="paragraph" w:styleId="11">
    <w:name w:val="toc 1"/>
    <w:basedOn w:val="a"/>
    <w:next w:val="a"/>
    <w:autoRedefine/>
    <w:uiPriority w:val="39"/>
    <w:unhideWhenUsed/>
    <w:rsid w:val="0089578A"/>
    <w:pPr>
      <w:spacing w:after="100"/>
    </w:pPr>
  </w:style>
  <w:style w:type="paragraph" w:styleId="21">
    <w:name w:val="toc 2"/>
    <w:basedOn w:val="a"/>
    <w:next w:val="a"/>
    <w:autoRedefine/>
    <w:uiPriority w:val="39"/>
    <w:unhideWhenUsed/>
    <w:rsid w:val="0089578A"/>
    <w:pPr>
      <w:spacing w:after="100"/>
      <w:ind w:left="280"/>
    </w:pPr>
  </w:style>
  <w:style w:type="character" w:styleId="a9">
    <w:name w:val="Hyperlink"/>
    <w:basedOn w:val="a0"/>
    <w:uiPriority w:val="99"/>
    <w:unhideWhenUsed/>
    <w:rsid w:val="0089578A"/>
    <w:rPr>
      <w:color w:val="0000FF" w:themeColor="hyperlink"/>
      <w:u w:val="single"/>
    </w:rPr>
  </w:style>
  <w:style w:type="paragraph" w:styleId="aa">
    <w:name w:val="Balloon Text"/>
    <w:basedOn w:val="a"/>
    <w:link w:val="ab"/>
    <w:uiPriority w:val="99"/>
    <w:semiHidden/>
    <w:unhideWhenUsed/>
    <w:rsid w:val="0089578A"/>
    <w:rPr>
      <w:rFonts w:ascii="Tahoma" w:hAnsi="Tahoma" w:cs="Tahoma"/>
      <w:sz w:val="16"/>
      <w:szCs w:val="16"/>
    </w:rPr>
  </w:style>
  <w:style w:type="character" w:customStyle="1" w:styleId="ab">
    <w:name w:val="Текст выноски Знак"/>
    <w:basedOn w:val="a0"/>
    <w:link w:val="aa"/>
    <w:uiPriority w:val="99"/>
    <w:semiHidden/>
    <w:rsid w:val="0089578A"/>
    <w:rPr>
      <w:rFonts w:ascii="Tahoma" w:hAnsi="Tahoma" w:cs="Tahoma"/>
      <w:sz w:val="16"/>
      <w:szCs w:val="16"/>
    </w:rPr>
  </w:style>
  <w:style w:type="paragraph" w:styleId="ac">
    <w:name w:val="List Paragraph"/>
    <w:basedOn w:val="a"/>
    <w:uiPriority w:val="34"/>
    <w:qFormat/>
    <w:rsid w:val="00FD4389"/>
    <w:pPr>
      <w:ind w:left="720"/>
      <w:contextualSpacing/>
    </w:pPr>
  </w:style>
  <w:style w:type="paragraph" w:customStyle="1" w:styleId="data-new">
    <w:name w:val="data-new"/>
    <w:basedOn w:val="a"/>
    <w:rsid w:val="00E84A56"/>
    <w:pPr>
      <w:spacing w:before="100" w:beforeAutospacing="1" w:after="100" w:afterAutospacing="1"/>
      <w:ind w:firstLine="0"/>
      <w:jc w:val="left"/>
    </w:pPr>
    <w:rPr>
      <w:rFonts w:eastAsia="Times New Roman" w:cs="Times New Roman"/>
      <w:sz w:val="24"/>
      <w:szCs w:val="24"/>
      <w:lang w:eastAsia="ru-RU"/>
    </w:rPr>
  </w:style>
  <w:style w:type="paragraph" w:customStyle="1" w:styleId="ConsPlusNormal">
    <w:name w:val="ConsPlusNormal"/>
    <w:rsid w:val="00F27370"/>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ad">
    <w:name w:val="Знак"/>
    <w:basedOn w:val="4"/>
    <w:rsid w:val="007D5E75"/>
    <w:pPr>
      <w:keepLines w:val="0"/>
      <w:spacing w:before="240" w:after="60"/>
      <w:ind w:firstLine="0"/>
      <w:jc w:val="center"/>
    </w:pPr>
    <w:rPr>
      <w:rFonts w:ascii="Times New Roman" w:eastAsia="Times New Roman" w:hAnsi="Times New Roman" w:cs="Times New Roman"/>
      <w:i w:val="0"/>
      <w:iCs w:val="0"/>
      <w:color w:val="auto"/>
      <w:szCs w:val="26"/>
      <w:lang w:eastAsia="ru-RU"/>
    </w:rPr>
  </w:style>
  <w:style w:type="character" w:customStyle="1" w:styleId="40">
    <w:name w:val="Заголовок 4 Знак"/>
    <w:basedOn w:val="a0"/>
    <w:link w:val="4"/>
    <w:uiPriority w:val="9"/>
    <w:semiHidden/>
    <w:rsid w:val="007D5E75"/>
    <w:rPr>
      <w:rFonts w:asciiTheme="majorHAnsi" w:eastAsiaTheme="majorEastAsia" w:hAnsiTheme="majorHAnsi" w:cstheme="majorBidi"/>
      <w:b/>
      <w:bCs/>
      <w:i/>
      <w:iCs/>
      <w:color w:val="4F81BD" w:themeColor="accent1"/>
      <w:sz w:val="28"/>
    </w:rPr>
  </w:style>
  <w:style w:type="paragraph" w:styleId="31">
    <w:name w:val="toc 3"/>
    <w:basedOn w:val="a"/>
    <w:next w:val="a"/>
    <w:autoRedefine/>
    <w:uiPriority w:val="39"/>
    <w:unhideWhenUsed/>
    <w:rsid w:val="00F23BCA"/>
    <w:pPr>
      <w:spacing w:after="100"/>
      <w:ind w:left="5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cikrf.ru/banners/test/" TargetMode="External"/><Relationship Id="rId5" Type="http://schemas.openxmlformats.org/officeDocument/2006/relationships/settings" Target="settings.xml"/><Relationship Id="rId10" Type="http://schemas.openxmlformats.org/officeDocument/2006/relationships/hyperlink" Target="http://nabludatel.org/instrukcii-nablyudately/" TargetMode="External"/><Relationship Id="rId4" Type="http://schemas.microsoft.com/office/2007/relationships/stylesWithEffects" Target="stylesWithEffects.xml"/><Relationship Id="rId9" Type="http://schemas.openxmlformats.org/officeDocument/2006/relationships/hyperlink" Target="http://www.golos.org/spravochni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A30880-8C29-4FAE-9728-62E717B22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12657</TotalTime>
  <Pages>1</Pages>
  <Words>13803</Words>
  <Characters>78680</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Buzin</dc:creator>
  <cp:lastModifiedBy>Buzin</cp:lastModifiedBy>
  <cp:revision>185</cp:revision>
  <dcterms:created xsi:type="dcterms:W3CDTF">2012-06-30T13:47:00Z</dcterms:created>
  <dcterms:modified xsi:type="dcterms:W3CDTF">2012-07-17T20:29:00Z</dcterms:modified>
</cp:coreProperties>
</file>